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F534" w14:textId="77777777" w:rsidR="00235C0D" w:rsidRPr="00AA1F65" w:rsidRDefault="00235C0D" w:rsidP="00AA1F65">
      <w:pPr>
        <w:pStyle w:val="Paantrat"/>
        <w:spacing w:after="0" w:line="276" w:lineRule="auto"/>
        <w:rPr>
          <w:rFonts w:ascii="Times New Roman" w:hAnsi="Times New Roman"/>
          <w:b/>
        </w:rPr>
      </w:pPr>
      <w:r w:rsidRPr="00AA1F65">
        <w:rPr>
          <w:rFonts w:ascii="Times New Roman" w:hAnsi="Times New Roman"/>
          <w:b/>
        </w:rPr>
        <w:t>ALYTAUS REGIONO PLĖTROS TARYBOS KOLEGIJOS PARTNERIŲ GRUPĖS POSĖDŽIO, ORGANIZUOJAMO APKLAUSOS BŪDU, PROTOKOLAS</w:t>
      </w:r>
    </w:p>
    <w:p w14:paraId="08EA97CC" w14:textId="77777777" w:rsidR="00235C0D" w:rsidRPr="00AA1F65" w:rsidRDefault="00235C0D" w:rsidP="00AA1F65">
      <w:pPr>
        <w:spacing w:line="276" w:lineRule="auto"/>
        <w:ind w:firstLine="709"/>
        <w:jc w:val="center"/>
        <w:rPr>
          <w:rFonts w:ascii="Times New Roman" w:hAnsi="Times New Roman"/>
          <w:b/>
          <w:szCs w:val="24"/>
        </w:rPr>
      </w:pPr>
    </w:p>
    <w:p w14:paraId="2ACE20A9" w14:textId="03AADDAF" w:rsidR="00235C0D" w:rsidRPr="00AA1F65" w:rsidRDefault="00867031" w:rsidP="00AA1F65">
      <w:pPr>
        <w:tabs>
          <w:tab w:val="center" w:pos="5174"/>
          <w:tab w:val="left" w:pos="6775"/>
        </w:tabs>
        <w:spacing w:line="276" w:lineRule="auto"/>
        <w:ind w:firstLine="709"/>
        <w:jc w:val="center"/>
        <w:rPr>
          <w:rFonts w:ascii="Times New Roman" w:hAnsi="Times New Roman"/>
          <w:szCs w:val="24"/>
        </w:rPr>
      </w:pPr>
      <w:r>
        <w:rPr>
          <w:rFonts w:ascii="Times New Roman" w:hAnsi="Times New Roman"/>
          <w:szCs w:val="24"/>
        </w:rPr>
        <w:t>2023 m. gruodžio 13 d.</w:t>
      </w:r>
      <w:r w:rsidR="00235C0D" w:rsidRPr="00AA1F65">
        <w:rPr>
          <w:rFonts w:ascii="Times New Roman" w:hAnsi="Times New Roman"/>
          <w:szCs w:val="24"/>
        </w:rPr>
        <w:t xml:space="preserve"> Nr.</w:t>
      </w:r>
      <w:r>
        <w:rPr>
          <w:rFonts w:ascii="Times New Roman" w:hAnsi="Times New Roman"/>
          <w:szCs w:val="24"/>
        </w:rPr>
        <w:t xml:space="preserve"> PGD-8</w:t>
      </w:r>
      <w:r w:rsidR="00235C0D" w:rsidRPr="00AA1F65">
        <w:rPr>
          <w:rFonts w:ascii="Times New Roman" w:hAnsi="Times New Roman"/>
          <w:szCs w:val="24"/>
        </w:rPr>
        <w:t xml:space="preserve"> </w:t>
      </w:r>
    </w:p>
    <w:p w14:paraId="40C7CC09" w14:textId="77777777" w:rsidR="00235C0D" w:rsidRPr="00AA1F65" w:rsidRDefault="00235C0D" w:rsidP="00AA1F65">
      <w:pPr>
        <w:spacing w:line="276" w:lineRule="auto"/>
        <w:ind w:firstLine="709"/>
        <w:jc w:val="center"/>
        <w:rPr>
          <w:rFonts w:ascii="Times New Roman" w:hAnsi="Times New Roman"/>
          <w:szCs w:val="24"/>
        </w:rPr>
      </w:pPr>
      <w:r w:rsidRPr="00AA1F65">
        <w:rPr>
          <w:rFonts w:ascii="Times New Roman" w:hAnsi="Times New Roman"/>
          <w:szCs w:val="24"/>
        </w:rPr>
        <w:t>Alytus</w:t>
      </w:r>
    </w:p>
    <w:p w14:paraId="4BEB4A8A" w14:textId="77777777" w:rsidR="00235C0D" w:rsidRPr="00AA1F65" w:rsidRDefault="00235C0D" w:rsidP="00AA1F65">
      <w:pPr>
        <w:spacing w:line="276" w:lineRule="auto"/>
        <w:ind w:firstLine="709"/>
        <w:jc w:val="both"/>
        <w:rPr>
          <w:rFonts w:ascii="Times New Roman" w:hAnsi="Times New Roman"/>
          <w:szCs w:val="24"/>
        </w:rPr>
      </w:pPr>
    </w:p>
    <w:p w14:paraId="1C975EBC" w14:textId="3976391A" w:rsidR="00235C0D" w:rsidRPr="00AA1F65" w:rsidRDefault="00235C0D" w:rsidP="00AA1F65">
      <w:pPr>
        <w:spacing w:line="276" w:lineRule="auto"/>
        <w:ind w:firstLine="851"/>
        <w:jc w:val="both"/>
        <w:rPr>
          <w:rFonts w:ascii="Times New Roman" w:hAnsi="Times New Roman"/>
          <w:szCs w:val="24"/>
        </w:rPr>
      </w:pPr>
      <w:r w:rsidRPr="00AA1F65">
        <w:rPr>
          <w:rFonts w:ascii="Times New Roman" w:hAnsi="Times New Roman"/>
          <w:szCs w:val="24"/>
        </w:rPr>
        <w:t xml:space="preserve">Apklausos procedūros pradžia – 2023 m. </w:t>
      </w:r>
      <w:r w:rsidR="007A1D25" w:rsidRPr="00AA1F65">
        <w:rPr>
          <w:rFonts w:ascii="Times New Roman" w:hAnsi="Times New Roman"/>
          <w:szCs w:val="24"/>
        </w:rPr>
        <w:t>gruodžio 8</w:t>
      </w:r>
      <w:r w:rsidRPr="00AA1F65">
        <w:rPr>
          <w:rFonts w:ascii="Times New Roman" w:hAnsi="Times New Roman"/>
          <w:szCs w:val="24"/>
        </w:rPr>
        <w:t xml:space="preserve"> d.</w:t>
      </w:r>
    </w:p>
    <w:p w14:paraId="761A1A86" w14:textId="31037841" w:rsidR="00235C0D" w:rsidRPr="00AA1F65" w:rsidRDefault="00235C0D" w:rsidP="00AA1F65">
      <w:pPr>
        <w:spacing w:line="276" w:lineRule="auto"/>
        <w:ind w:firstLine="851"/>
        <w:jc w:val="both"/>
        <w:rPr>
          <w:rFonts w:ascii="Times New Roman" w:hAnsi="Times New Roman"/>
          <w:szCs w:val="24"/>
        </w:rPr>
      </w:pPr>
      <w:r w:rsidRPr="00AA1F65">
        <w:rPr>
          <w:rFonts w:ascii="Times New Roman" w:hAnsi="Times New Roman"/>
          <w:szCs w:val="24"/>
        </w:rPr>
        <w:t xml:space="preserve">Apklausos procedūros pabaiga – 2023 m. </w:t>
      </w:r>
      <w:r w:rsidR="007A1D25" w:rsidRPr="00AA1F65">
        <w:rPr>
          <w:rFonts w:ascii="Times New Roman" w:hAnsi="Times New Roman"/>
          <w:szCs w:val="24"/>
        </w:rPr>
        <w:t>gruodžio 13</w:t>
      </w:r>
      <w:r w:rsidRPr="00AA1F65">
        <w:rPr>
          <w:rFonts w:ascii="Times New Roman" w:hAnsi="Times New Roman"/>
          <w:szCs w:val="24"/>
        </w:rPr>
        <w:t xml:space="preserve"> d.</w:t>
      </w:r>
    </w:p>
    <w:p w14:paraId="62788AC7" w14:textId="77777777" w:rsidR="00235C0D" w:rsidRPr="00AA1F65" w:rsidRDefault="00235C0D" w:rsidP="00AA1F65">
      <w:pPr>
        <w:spacing w:line="276" w:lineRule="auto"/>
        <w:ind w:firstLine="851"/>
        <w:jc w:val="both"/>
        <w:rPr>
          <w:rFonts w:ascii="Times New Roman" w:hAnsi="Times New Roman"/>
          <w:szCs w:val="24"/>
        </w:rPr>
      </w:pPr>
      <w:r w:rsidRPr="00AA1F65">
        <w:rPr>
          <w:rFonts w:ascii="Times New Roman" w:hAnsi="Times New Roman"/>
          <w:szCs w:val="24"/>
        </w:rPr>
        <w:t>Posėdžio pirmininkas – Lukas Stravinskas, Alytaus regiono plėtros tarybos kolegijos Partnerių grupės (toliau – Partnerių grupė) pirmininkas.</w:t>
      </w:r>
    </w:p>
    <w:p w14:paraId="4570D720" w14:textId="77777777" w:rsidR="00235C0D" w:rsidRPr="00AA1F65" w:rsidRDefault="00235C0D" w:rsidP="00AA1F65">
      <w:pPr>
        <w:spacing w:line="276" w:lineRule="auto"/>
        <w:ind w:firstLine="851"/>
        <w:jc w:val="both"/>
        <w:rPr>
          <w:rFonts w:ascii="Times New Roman" w:hAnsi="Times New Roman"/>
          <w:szCs w:val="24"/>
        </w:rPr>
      </w:pPr>
      <w:r w:rsidRPr="00AA1F65">
        <w:rPr>
          <w:rFonts w:ascii="Times New Roman" w:hAnsi="Times New Roman"/>
          <w:szCs w:val="24"/>
        </w:rPr>
        <w:t>Posėdžio sekretorė – Girmantė Katinaitė-Stočkuvienė, Alytaus regiono plėtros tarybos (toliau – Taryba) administracijos vyriausioji specialistė.</w:t>
      </w:r>
    </w:p>
    <w:p w14:paraId="14F9B082" w14:textId="77777777" w:rsidR="00235C0D" w:rsidRPr="00AA1F65" w:rsidRDefault="00235C0D" w:rsidP="00AA1F65">
      <w:pPr>
        <w:spacing w:line="276" w:lineRule="auto"/>
        <w:ind w:firstLine="851"/>
        <w:jc w:val="both"/>
        <w:rPr>
          <w:rFonts w:ascii="Times New Roman" w:hAnsi="Times New Roman"/>
          <w:szCs w:val="24"/>
        </w:rPr>
      </w:pPr>
    </w:p>
    <w:p w14:paraId="49F52273" w14:textId="77777777" w:rsidR="00235C0D" w:rsidRPr="00AA1F65" w:rsidRDefault="00235C0D" w:rsidP="00AA1F65">
      <w:pPr>
        <w:tabs>
          <w:tab w:val="left" w:pos="851"/>
        </w:tabs>
        <w:spacing w:line="276" w:lineRule="auto"/>
        <w:ind w:firstLine="851"/>
        <w:jc w:val="both"/>
        <w:rPr>
          <w:rFonts w:ascii="Times New Roman" w:hAnsi="Times New Roman"/>
          <w:b/>
          <w:bCs/>
          <w:szCs w:val="24"/>
        </w:rPr>
      </w:pPr>
      <w:r w:rsidRPr="00AA1F65">
        <w:rPr>
          <w:rFonts w:ascii="Times New Roman" w:hAnsi="Times New Roman"/>
          <w:szCs w:val="24"/>
        </w:rPr>
        <w:t>Vadovaujantis Tarybos kolegijos darbo reglamento (toliau – Darbo reglamentas) 139 punktu, Tarybos kolegijos Partnerių grupės posėdis organizuojamas apklausiant visus Partnerių grupės narius elektroniniu paštu.</w:t>
      </w:r>
      <w:r w:rsidRPr="00AA1F65">
        <w:rPr>
          <w:rFonts w:ascii="Times New Roman" w:hAnsi="Times New Roman"/>
          <w:b/>
          <w:bCs/>
          <w:szCs w:val="24"/>
        </w:rPr>
        <w:t xml:space="preserve"> </w:t>
      </w:r>
    </w:p>
    <w:p w14:paraId="5C376A98" w14:textId="77777777" w:rsidR="00235C0D" w:rsidRPr="00AA1F65" w:rsidRDefault="00235C0D" w:rsidP="00AA1F65">
      <w:pPr>
        <w:tabs>
          <w:tab w:val="left" w:pos="851"/>
        </w:tabs>
        <w:spacing w:line="276" w:lineRule="auto"/>
        <w:ind w:firstLine="851"/>
        <w:jc w:val="both"/>
        <w:rPr>
          <w:rFonts w:ascii="Times New Roman" w:hAnsi="Times New Roman"/>
          <w:b/>
          <w:bCs/>
          <w:szCs w:val="24"/>
        </w:rPr>
      </w:pPr>
    </w:p>
    <w:p w14:paraId="55013ABC" w14:textId="77776F5A" w:rsidR="00235C0D" w:rsidRPr="00AA1F65" w:rsidRDefault="00235C0D" w:rsidP="00AA1F65">
      <w:pPr>
        <w:tabs>
          <w:tab w:val="left" w:pos="851"/>
        </w:tabs>
        <w:spacing w:line="276" w:lineRule="auto"/>
        <w:ind w:firstLine="851"/>
        <w:jc w:val="both"/>
        <w:rPr>
          <w:rFonts w:ascii="Times New Roman" w:hAnsi="Times New Roman"/>
          <w:b/>
          <w:bCs/>
          <w:szCs w:val="24"/>
        </w:rPr>
      </w:pPr>
      <w:r w:rsidRPr="00AA1F65">
        <w:rPr>
          <w:rFonts w:ascii="Times New Roman" w:hAnsi="Times New Roman"/>
          <w:b/>
          <w:bCs/>
          <w:szCs w:val="24"/>
        </w:rPr>
        <w:t xml:space="preserve">Posėdyje, organizuojamame apklausos elektroniniu paštu būdu, dalyvavo </w:t>
      </w:r>
      <w:r w:rsidR="007B14B5" w:rsidRPr="00AA1F65">
        <w:rPr>
          <w:rFonts w:ascii="Times New Roman" w:hAnsi="Times New Roman"/>
          <w:b/>
          <w:bCs/>
          <w:szCs w:val="24"/>
        </w:rPr>
        <w:t>8</w:t>
      </w:r>
      <w:r w:rsidRPr="00AA1F65">
        <w:rPr>
          <w:rFonts w:ascii="Times New Roman" w:hAnsi="Times New Roman"/>
          <w:b/>
          <w:bCs/>
          <w:szCs w:val="24"/>
        </w:rPr>
        <w:t xml:space="preserve"> iš 13 Partnerių grupės narių (kvorumas yra):</w:t>
      </w:r>
    </w:p>
    <w:p w14:paraId="7CB6DC19" w14:textId="6A73CC94" w:rsidR="00235C0D" w:rsidRPr="00AA1F65" w:rsidRDefault="00235C0D" w:rsidP="00AA1F65">
      <w:pPr>
        <w:pStyle w:val="Sraopastraipa"/>
        <w:numPr>
          <w:ilvl w:val="0"/>
          <w:numId w:val="3"/>
        </w:numPr>
        <w:spacing w:after="0" w:line="276" w:lineRule="auto"/>
        <w:jc w:val="both"/>
        <w:rPr>
          <w:rFonts w:ascii="Times New Roman" w:eastAsia="Times New Roman" w:hAnsi="Times New Roman"/>
          <w:sz w:val="24"/>
          <w:szCs w:val="24"/>
        </w:rPr>
      </w:pPr>
      <w:bookmarkStart w:id="0" w:name="_Hlk72355769"/>
      <w:r w:rsidRPr="00AA1F65">
        <w:rPr>
          <w:rFonts w:ascii="Times New Roman" w:eastAsia="Times New Roman" w:hAnsi="Times New Roman"/>
          <w:sz w:val="24"/>
          <w:szCs w:val="24"/>
        </w:rPr>
        <w:t>Asta Aleksienė, Lietuvos profesinės sąjungos „Solidarumas“ atstovė;</w:t>
      </w:r>
    </w:p>
    <w:p w14:paraId="1BABCE19" w14:textId="1F11C206" w:rsidR="00EA7362" w:rsidRPr="00AA1F65" w:rsidRDefault="00EA7362" w:rsidP="00AA1F65">
      <w:pPr>
        <w:pStyle w:val="Sraopastraipa"/>
        <w:numPr>
          <w:ilvl w:val="0"/>
          <w:numId w:val="3"/>
        </w:numPr>
        <w:spacing w:line="276" w:lineRule="auto"/>
        <w:rPr>
          <w:rFonts w:ascii="Times New Roman" w:eastAsia="Times New Roman" w:hAnsi="Times New Roman"/>
          <w:sz w:val="24"/>
          <w:szCs w:val="24"/>
        </w:rPr>
      </w:pPr>
      <w:r w:rsidRPr="00AA1F65">
        <w:rPr>
          <w:rFonts w:ascii="Times New Roman" w:eastAsia="Times New Roman" w:hAnsi="Times New Roman"/>
          <w:sz w:val="24"/>
          <w:szCs w:val="24"/>
        </w:rPr>
        <w:t>Lijana Kubilienė, Lietuvos Respublikos žemės ūkio rūmų atstovė;</w:t>
      </w:r>
    </w:p>
    <w:p w14:paraId="0E26A2F8" w14:textId="77777777" w:rsidR="00235C0D" w:rsidRPr="00AA1F65" w:rsidRDefault="00235C0D" w:rsidP="00AA1F65">
      <w:pPr>
        <w:pStyle w:val="Sraopastraipa"/>
        <w:numPr>
          <w:ilvl w:val="0"/>
          <w:numId w:val="3"/>
        </w:numPr>
        <w:spacing w:line="276" w:lineRule="auto"/>
        <w:jc w:val="both"/>
        <w:rPr>
          <w:rFonts w:ascii="Times New Roman" w:hAnsi="Times New Roman"/>
          <w:sz w:val="24"/>
          <w:szCs w:val="24"/>
        </w:rPr>
      </w:pPr>
      <w:r w:rsidRPr="00AA1F65">
        <w:rPr>
          <w:rFonts w:ascii="Times New Roman" w:hAnsi="Times New Roman"/>
          <w:sz w:val="24"/>
          <w:szCs w:val="24"/>
        </w:rPr>
        <w:t>Sigitas Leonavičius, Lietuvos prekybos, pramonės ir amatų rūmų asociacijos atstovas;</w:t>
      </w:r>
    </w:p>
    <w:p w14:paraId="66950453" w14:textId="77777777" w:rsidR="00235C0D" w:rsidRPr="00AA1F65" w:rsidRDefault="00235C0D" w:rsidP="00AA1F65">
      <w:pPr>
        <w:pStyle w:val="Sraopastraipa"/>
        <w:numPr>
          <w:ilvl w:val="0"/>
          <w:numId w:val="3"/>
        </w:numPr>
        <w:spacing w:after="0" w:line="276" w:lineRule="auto"/>
        <w:jc w:val="both"/>
        <w:rPr>
          <w:rFonts w:ascii="Times New Roman" w:eastAsia="Times New Roman" w:hAnsi="Times New Roman"/>
          <w:sz w:val="24"/>
          <w:szCs w:val="24"/>
        </w:rPr>
      </w:pPr>
      <w:r w:rsidRPr="00AA1F65">
        <w:rPr>
          <w:rFonts w:ascii="Times New Roman" w:eastAsia="Times New Roman" w:hAnsi="Times New Roman"/>
          <w:sz w:val="24"/>
          <w:szCs w:val="24"/>
        </w:rPr>
        <w:t>Daivaras Radzevičius, Lietuvos profesinių sąjungų konfederacijos atstovas;</w:t>
      </w:r>
    </w:p>
    <w:p w14:paraId="3309A629" w14:textId="54D6C33D" w:rsidR="00E54C42" w:rsidRPr="00AA1F65" w:rsidRDefault="00E54C42" w:rsidP="00AA1F65">
      <w:pPr>
        <w:pStyle w:val="Sraopastraipa"/>
        <w:numPr>
          <w:ilvl w:val="0"/>
          <w:numId w:val="3"/>
        </w:numPr>
        <w:spacing w:after="0" w:line="276" w:lineRule="auto"/>
        <w:jc w:val="both"/>
        <w:rPr>
          <w:rFonts w:ascii="Times New Roman" w:eastAsia="Times New Roman" w:hAnsi="Times New Roman"/>
          <w:sz w:val="24"/>
          <w:szCs w:val="24"/>
        </w:rPr>
      </w:pPr>
      <w:r w:rsidRPr="00AA1F65">
        <w:rPr>
          <w:rFonts w:ascii="Times New Roman" w:eastAsia="Times New Roman" w:hAnsi="Times New Roman"/>
          <w:sz w:val="24"/>
          <w:szCs w:val="24"/>
        </w:rPr>
        <w:t>Aistis Ramanauskas, Lietuvos verslo konfederacijos atstovas;</w:t>
      </w:r>
    </w:p>
    <w:p w14:paraId="7DD3D5AA" w14:textId="77777777" w:rsidR="00235C0D" w:rsidRPr="00AA1F65" w:rsidRDefault="00235C0D" w:rsidP="00AA1F65">
      <w:pPr>
        <w:pStyle w:val="Sraopastraipa"/>
        <w:numPr>
          <w:ilvl w:val="0"/>
          <w:numId w:val="3"/>
        </w:numPr>
        <w:spacing w:after="0" w:line="276" w:lineRule="auto"/>
        <w:ind w:left="0" w:firstLine="1069"/>
        <w:jc w:val="both"/>
        <w:rPr>
          <w:rFonts w:ascii="Times New Roman" w:eastAsia="Times New Roman" w:hAnsi="Times New Roman"/>
          <w:sz w:val="24"/>
          <w:szCs w:val="24"/>
        </w:rPr>
      </w:pPr>
      <w:r w:rsidRPr="00AA1F65">
        <w:rPr>
          <w:rFonts w:ascii="Times New Roman" w:hAnsi="Times New Roman"/>
          <w:sz w:val="24"/>
          <w:szCs w:val="24"/>
        </w:rPr>
        <w:t xml:space="preserve">  Lukas Stravinskas, Nevyriausybinių organizacijų tarybos atstovas, Partnerių grupės pirmininkas;</w:t>
      </w:r>
    </w:p>
    <w:p w14:paraId="60B2F014" w14:textId="08D542E0" w:rsidR="00EA7362" w:rsidRPr="00AA1F65" w:rsidRDefault="00EA7362" w:rsidP="00AA1F65">
      <w:pPr>
        <w:pStyle w:val="Sraopastraipa"/>
        <w:numPr>
          <w:ilvl w:val="0"/>
          <w:numId w:val="3"/>
        </w:numPr>
        <w:spacing w:line="276" w:lineRule="auto"/>
        <w:rPr>
          <w:rFonts w:ascii="Times New Roman" w:eastAsia="Times New Roman" w:hAnsi="Times New Roman"/>
          <w:sz w:val="24"/>
          <w:szCs w:val="24"/>
        </w:rPr>
      </w:pPr>
      <w:r w:rsidRPr="00AA1F65">
        <w:rPr>
          <w:rFonts w:ascii="Times New Roman" w:eastAsia="Times New Roman" w:hAnsi="Times New Roman"/>
          <w:sz w:val="24"/>
          <w:szCs w:val="24"/>
        </w:rPr>
        <w:t>Vida Vrubliauskienė, Nacionalinės bendruomeninių organizacijų tarybos atstovė</w:t>
      </w:r>
      <w:r w:rsidR="00AA1F65" w:rsidRPr="00AA1F65">
        <w:rPr>
          <w:rFonts w:ascii="Times New Roman" w:eastAsia="Times New Roman" w:hAnsi="Times New Roman"/>
          <w:sz w:val="24"/>
          <w:szCs w:val="24"/>
        </w:rPr>
        <w:t>;</w:t>
      </w:r>
      <w:r w:rsidRPr="00AA1F65">
        <w:rPr>
          <w:rFonts w:ascii="Times New Roman" w:eastAsia="Times New Roman" w:hAnsi="Times New Roman"/>
          <w:sz w:val="24"/>
          <w:szCs w:val="24"/>
        </w:rPr>
        <w:t xml:space="preserve"> </w:t>
      </w:r>
    </w:p>
    <w:p w14:paraId="42B8E214" w14:textId="77777777" w:rsidR="00235C0D" w:rsidRPr="00AA1F65" w:rsidRDefault="00235C0D" w:rsidP="00AA1F65">
      <w:pPr>
        <w:pStyle w:val="Sraopastraipa"/>
        <w:numPr>
          <w:ilvl w:val="0"/>
          <w:numId w:val="3"/>
        </w:numPr>
        <w:tabs>
          <w:tab w:val="left" w:pos="1418"/>
        </w:tabs>
        <w:spacing w:line="276" w:lineRule="auto"/>
        <w:rPr>
          <w:rFonts w:ascii="Times New Roman" w:hAnsi="Times New Roman"/>
          <w:sz w:val="24"/>
          <w:szCs w:val="24"/>
        </w:rPr>
      </w:pPr>
      <w:r w:rsidRPr="00AA1F65">
        <w:rPr>
          <w:rFonts w:ascii="Times New Roman" w:hAnsi="Times New Roman"/>
          <w:sz w:val="24"/>
          <w:szCs w:val="24"/>
        </w:rPr>
        <w:t>Ona Žilionienė, Nevyriausybinių organizacijų tarybos atstovė.</w:t>
      </w:r>
    </w:p>
    <w:p w14:paraId="49C5F4E7" w14:textId="77777777" w:rsidR="00235C0D" w:rsidRPr="00AA1F65" w:rsidRDefault="00235C0D" w:rsidP="00AA1F65">
      <w:pPr>
        <w:pStyle w:val="Sraopastraipa"/>
        <w:spacing w:line="276" w:lineRule="auto"/>
        <w:ind w:left="1429"/>
        <w:jc w:val="both"/>
        <w:rPr>
          <w:rFonts w:ascii="Times New Roman" w:hAnsi="Times New Roman"/>
          <w:sz w:val="24"/>
          <w:szCs w:val="24"/>
        </w:rPr>
      </w:pPr>
    </w:p>
    <w:p w14:paraId="4A512160" w14:textId="77777777" w:rsidR="00235C0D" w:rsidRPr="00AA1F65" w:rsidRDefault="00235C0D" w:rsidP="00AA1F65">
      <w:pPr>
        <w:pStyle w:val="Sraopastraipa"/>
        <w:spacing w:after="0" w:line="276" w:lineRule="auto"/>
        <w:ind w:left="0" w:firstLine="709"/>
        <w:jc w:val="both"/>
        <w:rPr>
          <w:rFonts w:ascii="Times New Roman" w:eastAsia="Times New Roman" w:hAnsi="Times New Roman"/>
          <w:b/>
          <w:bCs/>
          <w:kern w:val="2"/>
          <w:sz w:val="24"/>
          <w:szCs w:val="24"/>
          <w:lang w:eastAsia="ar-SA"/>
        </w:rPr>
      </w:pPr>
      <w:r w:rsidRPr="00AA1F65">
        <w:rPr>
          <w:rFonts w:ascii="Times New Roman" w:eastAsia="Times New Roman" w:hAnsi="Times New Roman"/>
          <w:b/>
          <w:bCs/>
          <w:kern w:val="2"/>
          <w:sz w:val="24"/>
          <w:szCs w:val="24"/>
          <w:lang w:eastAsia="ar-SA"/>
        </w:rPr>
        <w:t>Nedalyvavo:</w:t>
      </w:r>
    </w:p>
    <w:p w14:paraId="059F45D2" w14:textId="6674C210" w:rsidR="00E54C42" w:rsidRPr="00AA1F65" w:rsidRDefault="00E54C42" w:rsidP="00AA1F65">
      <w:pPr>
        <w:pStyle w:val="Sraopastraipa"/>
        <w:numPr>
          <w:ilvl w:val="0"/>
          <w:numId w:val="7"/>
        </w:numPr>
        <w:tabs>
          <w:tab w:val="left" w:pos="1418"/>
        </w:tabs>
        <w:spacing w:line="276" w:lineRule="auto"/>
        <w:rPr>
          <w:rFonts w:ascii="Times New Roman" w:hAnsi="Times New Roman"/>
          <w:sz w:val="24"/>
          <w:szCs w:val="24"/>
        </w:rPr>
      </w:pPr>
      <w:r w:rsidRPr="00AA1F65">
        <w:rPr>
          <w:rFonts w:ascii="Times New Roman" w:hAnsi="Times New Roman"/>
          <w:sz w:val="24"/>
          <w:szCs w:val="24"/>
        </w:rPr>
        <w:t>Aurimas Bernatavičius, Lietuvos pramoninkų konfederacijos atstovas;</w:t>
      </w:r>
    </w:p>
    <w:p w14:paraId="257A4973" w14:textId="17CF4538" w:rsidR="00235C0D" w:rsidRPr="00AA1F65" w:rsidRDefault="00235C0D" w:rsidP="00AA1F65">
      <w:pPr>
        <w:pStyle w:val="Sraopastraipa"/>
        <w:numPr>
          <w:ilvl w:val="0"/>
          <w:numId w:val="7"/>
        </w:numPr>
        <w:tabs>
          <w:tab w:val="left" w:pos="1418"/>
        </w:tabs>
        <w:spacing w:line="276" w:lineRule="auto"/>
        <w:rPr>
          <w:rFonts w:ascii="Times New Roman" w:hAnsi="Times New Roman"/>
          <w:sz w:val="24"/>
          <w:szCs w:val="24"/>
        </w:rPr>
      </w:pPr>
      <w:r w:rsidRPr="00AA1F65">
        <w:rPr>
          <w:rFonts w:ascii="Times New Roman" w:hAnsi="Times New Roman"/>
          <w:sz w:val="24"/>
          <w:szCs w:val="24"/>
        </w:rPr>
        <w:t>Česlovas Daugėla, Lietuvos darbdavių konfederacijos atstovas;</w:t>
      </w:r>
    </w:p>
    <w:p w14:paraId="5F6097FE" w14:textId="77777777" w:rsidR="00235C0D" w:rsidRPr="00AA1F65" w:rsidRDefault="00235C0D" w:rsidP="00AA1F65">
      <w:pPr>
        <w:pStyle w:val="Sraopastraipa"/>
        <w:numPr>
          <w:ilvl w:val="0"/>
          <w:numId w:val="7"/>
        </w:numPr>
        <w:tabs>
          <w:tab w:val="left" w:pos="1418"/>
        </w:tabs>
        <w:spacing w:line="276" w:lineRule="auto"/>
        <w:rPr>
          <w:rFonts w:ascii="Times New Roman" w:hAnsi="Times New Roman"/>
          <w:sz w:val="24"/>
          <w:szCs w:val="24"/>
        </w:rPr>
      </w:pPr>
      <w:r w:rsidRPr="00AA1F65">
        <w:rPr>
          <w:rFonts w:ascii="Times New Roman" w:hAnsi="Times New Roman"/>
          <w:sz w:val="24"/>
          <w:szCs w:val="24"/>
        </w:rPr>
        <w:t>Rasa Gražulienė, Nevyriausybinių organizacijų tarybos atstovė;</w:t>
      </w:r>
    </w:p>
    <w:p w14:paraId="45B4B238" w14:textId="0B5ED5A3" w:rsidR="00EA7362" w:rsidRPr="00AA1F65" w:rsidRDefault="00EA7362" w:rsidP="00AA1F65">
      <w:pPr>
        <w:pStyle w:val="Sraopastraipa"/>
        <w:numPr>
          <w:ilvl w:val="0"/>
          <w:numId w:val="7"/>
        </w:numPr>
        <w:spacing w:line="276" w:lineRule="auto"/>
        <w:rPr>
          <w:rFonts w:ascii="Times New Roman" w:hAnsi="Times New Roman"/>
          <w:sz w:val="24"/>
          <w:szCs w:val="24"/>
        </w:rPr>
      </w:pPr>
      <w:r w:rsidRPr="00AA1F65">
        <w:rPr>
          <w:rFonts w:ascii="Times New Roman" w:hAnsi="Times New Roman"/>
          <w:sz w:val="24"/>
          <w:szCs w:val="24"/>
        </w:rPr>
        <w:t>Jolanta Miliauskė, Lietuvos profesinės sąjungos „Solidarumas“ atstovė;</w:t>
      </w:r>
    </w:p>
    <w:p w14:paraId="10A6B998" w14:textId="79EE2F77" w:rsidR="00235C0D" w:rsidRPr="00AA1F65" w:rsidRDefault="00235C0D" w:rsidP="00AA1F65">
      <w:pPr>
        <w:pStyle w:val="Sraopastraipa"/>
        <w:numPr>
          <w:ilvl w:val="0"/>
          <w:numId w:val="7"/>
        </w:numPr>
        <w:tabs>
          <w:tab w:val="left" w:pos="1418"/>
        </w:tabs>
        <w:spacing w:line="276" w:lineRule="auto"/>
        <w:rPr>
          <w:rFonts w:ascii="Times New Roman" w:hAnsi="Times New Roman"/>
          <w:sz w:val="24"/>
          <w:szCs w:val="24"/>
        </w:rPr>
      </w:pPr>
      <w:r w:rsidRPr="00AA1F65">
        <w:rPr>
          <w:rFonts w:ascii="Times New Roman" w:hAnsi="Times New Roman"/>
          <w:sz w:val="24"/>
          <w:szCs w:val="24"/>
        </w:rPr>
        <w:t>Jolanta Leonavičienė, Nevyriausybinių organizacijų tarybos atstovė</w:t>
      </w:r>
      <w:r w:rsidR="00AA1F65" w:rsidRPr="00AA1F65">
        <w:rPr>
          <w:rFonts w:ascii="Times New Roman" w:hAnsi="Times New Roman"/>
          <w:sz w:val="24"/>
          <w:szCs w:val="24"/>
        </w:rPr>
        <w:t>.</w:t>
      </w:r>
    </w:p>
    <w:bookmarkEnd w:id="0"/>
    <w:p w14:paraId="6ABFFB8D" w14:textId="6679A84C" w:rsidR="00235C0D" w:rsidRPr="00AA1F65" w:rsidRDefault="00235C0D" w:rsidP="00AA1F65">
      <w:pPr>
        <w:widowControl w:val="0"/>
        <w:suppressAutoHyphens/>
        <w:spacing w:line="276" w:lineRule="auto"/>
        <w:ind w:firstLine="851"/>
        <w:jc w:val="both"/>
        <w:rPr>
          <w:rFonts w:ascii="Times New Roman" w:hAnsi="Times New Roman"/>
          <w:szCs w:val="24"/>
        </w:rPr>
      </w:pPr>
      <w:r w:rsidRPr="00AA1F65">
        <w:rPr>
          <w:rFonts w:ascii="Times New Roman" w:hAnsi="Times New Roman"/>
          <w:szCs w:val="24"/>
        </w:rPr>
        <w:t xml:space="preserve">2023 m. </w:t>
      </w:r>
      <w:r w:rsidR="00D21769" w:rsidRPr="00AA1F65">
        <w:rPr>
          <w:rFonts w:ascii="Times New Roman" w:hAnsi="Times New Roman"/>
          <w:szCs w:val="24"/>
        </w:rPr>
        <w:t>gruodžio 8</w:t>
      </w:r>
      <w:r w:rsidRPr="00AA1F65">
        <w:rPr>
          <w:rFonts w:ascii="Times New Roman" w:hAnsi="Times New Roman"/>
          <w:szCs w:val="24"/>
        </w:rPr>
        <w:t xml:space="preserve"> d. Partnerių grupės nariams jų asmeniniu elektoriniu paštu</w:t>
      </w:r>
      <w:r w:rsidRPr="00AA1F65">
        <w:rPr>
          <w:rStyle w:val="Puslapioinaosnuoroda"/>
          <w:rFonts w:ascii="Times New Roman" w:hAnsi="Times New Roman"/>
          <w:szCs w:val="24"/>
        </w:rPr>
        <w:footnoteReference w:id="1"/>
      </w:r>
      <w:r w:rsidRPr="00AA1F65">
        <w:rPr>
          <w:rFonts w:ascii="Times New Roman" w:hAnsi="Times New Roman"/>
          <w:szCs w:val="24"/>
        </w:rPr>
        <w:t xml:space="preserve"> išsiųsta rašytinio posėdžio darbotvarkė ir medžiaga bei paprašyta pateikti pritarimą ar nepritarimą išvadai</w:t>
      </w:r>
      <w:r w:rsidRPr="00AA1F65">
        <w:rPr>
          <w:rStyle w:val="Puslapioinaosnuoroda"/>
          <w:rFonts w:ascii="Times New Roman" w:hAnsi="Times New Roman"/>
          <w:szCs w:val="24"/>
        </w:rPr>
        <w:footnoteReference w:id="2"/>
      </w:r>
      <w:r w:rsidRPr="00AA1F65">
        <w:rPr>
          <w:rFonts w:ascii="Times New Roman" w:hAnsi="Times New Roman"/>
          <w:szCs w:val="24"/>
        </w:rPr>
        <w:t xml:space="preserve"> pateiktoje darbotvarkėje nurodytais svarstytinais klausimais, užpildant Partnerių grupės nario balsavimo elektroniniu būdu lentelę arba pritarimą/nepritarimą išreiškiant elektroniniu paštu</w:t>
      </w:r>
      <w:r w:rsidRPr="00AA1F65">
        <w:rPr>
          <w:rStyle w:val="Puslapioinaosnuoroda"/>
          <w:rFonts w:ascii="Times New Roman" w:hAnsi="Times New Roman"/>
          <w:szCs w:val="24"/>
        </w:rPr>
        <w:footnoteReference w:id="3"/>
      </w:r>
      <w:r w:rsidRPr="00AA1F65">
        <w:rPr>
          <w:rFonts w:ascii="Times New Roman" w:hAnsi="Times New Roman"/>
          <w:szCs w:val="24"/>
        </w:rPr>
        <w:t xml:space="preserve">. </w:t>
      </w:r>
    </w:p>
    <w:p w14:paraId="62223C44" w14:textId="77777777" w:rsidR="00235C0D" w:rsidRPr="00AA1F65" w:rsidRDefault="00235C0D" w:rsidP="00AA1F65">
      <w:pPr>
        <w:spacing w:line="276" w:lineRule="auto"/>
        <w:ind w:firstLine="851"/>
        <w:jc w:val="both"/>
        <w:rPr>
          <w:rFonts w:ascii="Times New Roman" w:hAnsi="Times New Roman"/>
          <w:szCs w:val="24"/>
        </w:rPr>
      </w:pPr>
      <w:r w:rsidRPr="00AA1F65">
        <w:rPr>
          <w:rFonts w:ascii="Times New Roman" w:hAnsi="Times New Roman"/>
          <w:szCs w:val="24"/>
        </w:rPr>
        <w:lastRenderedPageBreak/>
        <w:t xml:space="preserve">Vadovaujantis Tarybos kolegijos Darbo reglamento 128 punktu, Partnerių grupė išvadą (-as) ir (ar) nuomonę (-es) priima bendru narių sutikimu arba dalyvaujančių grupės narių balsų dauguma. </w:t>
      </w:r>
    </w:p>
    <w:p w14:paraId="566EFA0F" w14:textId="77777777" w:rsidR="00235C0D" w:rsidRPr="00AA1F65" w:rsidRDefault="00235C0D" w:rsidP="00AA1F65">
      <w:pPr>
        <w:spacing w:line="276" w:lineRule="auto"/>
        <w:jc w:val="both"/>
        <w:rPr>
          <w:rFonts w:ascii="Times New Roman" w:eastAsia="Calibri" w:hAnsi="Times New Roman"/>
          <w:szCs w:val="24"/>
        </w:rPr>
      </w:pPr>
    </w:p>
    <w:p w14:paraId="7A7BE6DD" w14:textId="77777777" w:rsidR="00235C0D" w:rsidRPr="00AA1F65" w:rsidRDefault="00235C0D" w:rsidP="00AA1F65">
      <w:pPr>
        <w:tabs>
          <w:tab w:val="left" w:pos="851"/>
        </w:tabs>
        <w:spacing w:line="276" w:lineRule="auto"/>
        <w:ind w:firstLine="709"/>
        <w:jc w:val="both"/>
        <w:rPr>
          <w:rFonts w:ascii="Times New Roman" w:hAnsi="Times New Roman"/>
          <w:b/>
          <w:szCs w:val="24"/>
        </w:rPr>
      </w:pPr>
      <w:r w:rsidRPr="00AA1F65">
        <w:rPr>
          <w:rFonts w:ascii="Times New Roman" w:hAnsi="Times New Roman"/>
          <w:b/>
          <w:szCs w:val="24"/>
        </w:rPr>
        <w:t xml:space="preserve">DARBOTVARKĖ: </w:t>
      </w:r>
    </w:p>
    <w:p w14:paraId="7E54AF2E" w14:textId="304ED903" w:rsidR="00235C0D" w:rsidRPr="00AA1F65" w:rsidRDefault="00235C0D" w:rsidP="00AA1F65">
      <w:pPr>
        <w:pStyle w:val="Sraopastraipa"/>
        <w:keepNext/>
        <w:numPr>
          <w:ilvl w:val="0"/>
          <w:numId w:val="1"/>
        </w:numPr>
        <w:tabs>
          <w:tab w:val="left" w:pos="993"/>
        </w:tabs>
        <w:spacing w:after="0" w:line="276" w:lineRule="auto"/>
        <w:ind w:left="0" w:firstLine="709"/>
        <w:jc w:val="both"/>
        <w:outlineLvl w:val="2"/>
        <w:rPr>
          <w:rFonts w:ascii="Times New Roman" w:hAnsi="Times New Roman"/>
          <w:sz w:val="24"/>
          <w:szCs w:val="24"/>
        </w:rPr>
      </w:pPr>
      <w:r w:rsidRPr="00AA1F65">
        <w:rPr>
          <w:rFonts w:ascii="Times New Roman" w:hAnsi="Times New Roman"/>
          <w:sz w:val="24"/>
          <w:szCs w:val="24"/>
        </w:rPr>
        <w:t>Dėl Alytaus regiono plėtros tarybos 2015 m. spalio 26 d. sprendimo Nr. 51/6S-34 „Dėl Alytaus regiono plėtros 2014–2020 m. plano tvirtinimo“ pakeitimo</w:t>
      </w:r>
      <w:r w:rsidR="006F36A7" w:rsidRPr="00AA1F65">
        <w:rPr>
          <w:rFonts w:ascii="Times New Roman" w:hAnsi="Times New Roman"/>
          <w:sz w:val="24"/>
          <w:szCs w:val="24"/>
        </w:rPr>
        <w:t>;</w:t>
      </w:r>
    </w:p>
    <w:p w14:paraId="7330FBB7" w14:textId="2938A355" w:rsidR="006F36A7" w:rsidRPr="00AA1F65" w:rsidRDefault="00262441" w:rsidP="00AA1F65">
      <w:pPr>
        <w:pStyle w:val="Sraopastraipa"/>
        <w:keepNext/>
        <w:numPr>
          <w:ilvl w:val="0"/>
          <w:numId w:val="1"/>
        </w:numPr>
        <w:tabs>
          <w:tab w:val="left" w:pos="993"/>
        </w:tabs>
        <w:spacing w:after="0" w:line="276" w:lineRule="auto"/>
        <w:ind w:left="0" w:firstLine="709"/>
        <w:jc w:val="both"/>
        <w:outlineLvl w:val="2"/>
        <w:rPr>
          <w:rFonts w:ascii="Times New Roman" w:hAnsi="Times New Roman"/>
          <w:sz w:val="24"/>
          <w:szCs w:val="24"/>
        </w:rPr>
      </w:pPr>
      <w:r w:rsidRPr="00AA1F65">
        <w:rPr>
          <w:rFonts w:ascii="Times New Roman" w:hAnsi="Times New Roman"/>
          <w:sz w:val="24"/>
          <w:szCs w:val="24"/>
        </w:rPr>
        <w:t>Dėl Alytaus regiono plėtros tarybos 2023 m. balandžio 5 d. sprendimo Nr. K-19 „Dėl 2022 – 2030 metų Alytaus regiono plėtros plano patvirtinimo“ pakeitimo.</w:t>
      </w:r>
    </w:p>
    <w:p w14:paraId="11D18481" w14:textId="77777777" w:rsidR="00235C0D" w:rsidRPr="00AA1F65" w:rsidRDefault="00235C0D" w:rsidP="00AA1F65">
      <w:pPr>
        <w:keepNext/>
        <w:tabs>
          <w:tab w:val="left" w:pos="993"/>
        </w:tabs>
        <w:spacing w:line="276" w:lineRule="auto"/>
        <w:jc w:val="both"/>
        <w:outlineLvl w:val="2"/>
        <w:rPr>
          <w:rFonts w:ascii="Times New Roman" w:hAnsi="Times New Roman"/>
          <w:szCs w:val="24"/>
        </w:rPr>
      </w:pPr>
    </w:p>
    <w:p w14:paraId="2DD50807" w14:textId="77777777" w:rsidR="00235C0D" w:rsidRPr="00AA1F65" w:rsidRDefault="00235C0D" w:rsidP="00AA1F65">
      <w:pPr>
        <w:tabs>
          <w:tab w:val="left" w:pos="851"/>
        </w:tabs>
        <w:spacing w:line="276" w:lineRule="auto"/>
        <w:ind w:firstLine="709"/>
        <w:jc w:val="both"/>
        <w:rPr>
          <w:rFonts w:ascii="Times New Roman" w:hAnsi="Times New Roman"/>
          <w:b/>
          <w:bCs/>
          <w:szCs w:val="24"/>
        </w:rPr>
      </w:pPr>
      <w:r w:rsidRPr="00AA1F65">
        <w:rPr>
          <w:rFonts w:ascii="Times New Roman" w:hAnsi="Times New Roman"/>
          <w:b/>
          <w:bCs/>
          <w:szCs w:val="24"/>
        </w:rPr>
        <w:t>1. SVARSTYTA. Dėl Alytaus regiono plėtros tarybos 2015 m. spalio 26 d. sprendimo Nr. 51/6S-34 „Dėl Alytaus regiono plėtros 2014–2020 m. plano tvirtinimo“ pakeitimo.</w:t>
      </w:r>
    </w:p>
    <w:p w14:paraId="60A1D31A" w14:textId="3863E831" w:rsidR="00235C0D" w:rsidRPr="00AA1F65" w:rsidRDefault="00235C0D" w:rsidP="00AA1F65">
      <w:pPr>
        <w:tabs>
          <w:tab w:val="left" w:pos="709"/>
          <w:tab w:val="left" w:pos="9781"/>
        </w:tabs>
        <w:spacing w:line="276" w:lineRule="auto"/>
        <w:ind w:firstLine="851"/>
        <w:contextualSpacing/>
        <w:jc w:val="both"/>
        <w:rPr>
          <w:rFonts w:ascii="Times New Roman" w:hAnsi="Times New Roman"/>
          <w:szCs w:val="24"/>
        </w:rPr>
      </w:pPr>
      <w:r w:rsidRPr="00AA1F65">
        <w:rPr>
          <w:rFonts w:ascii="Times New Roman" w:hAnsi="Times New Roman"/>
          <w:szCs w:val="24"/>
        </w:rPr>
        <w:t xml:space="preserve">Partnerių grupės nariams pateiktas Alytaus regiono 2014-2020 metų plėtros plano dalies „Priemonių planas“ pakeitimo projektas (toliau – Planas), parengtas pagal Vidaus reikalų ministerijos patvirtintą Regionų plėtros planų rengimo metodiką (toliau – Metodika). Kartu su el. paštu 2023 m. </w:t>
      </w:r>
      <w:r w:rsidR="00AA6B9D" w:rsidRPr="00AA1F65">
        <w:rPr>
          <w:rFonts w:ascii="Times New Roman" w:hAnsi="Times New Roman"/>
          <w:szCs w:val="24"/>
        </w:rPr>
        <w:t>gruodžio 8</w:t>
      </w:r>
      <w:r w:rsidRPr="00AA1F65">
        <w:rPr>
          <w:rFonts w:ascii="Times New Roman" w:hAnsi="Times New Roman"/>
          <w:szCs w:val="24"/>
        </w:rPr>
        <w:t xml:space="preserve"> d. siųsta posėdžio medžiaga, Partnerių grupės nariams pateiktas ir Kolegijos sprendimo projektas su aiškinamojo rašto projektu. Akcentuota, kad Plane pakeitimai atlikti </w:t>
      </w:r>
      <w:r w:rsidRPr="00AA1F65">
        <w:rPr>
          <w:rFonts w:ascii="Times New Roman" w:hAnsi="Times New Roman"/>
          <w:color w:val="000000" w:themeColor="text1"/>
          <w:szCs w:val="24"/>
        </w:rPr>
        <w:t>atsižvelgiant į</w:t>
      </w:r>
      <w:r w:rsidRPr="00AA1F65">
        <w:rPr>
          <w:rFonts w:ascii="Times New Roman" w:hAnsi="Times New Roman"/>
          <w:szCs w:val="24"/>
        </w:rPr>
        <w:t xml:space="preserve"> </w:t>
      </w:r>
      <w:r w:rsidRPr="00AA1F65">
        <w:rPr>
          <w:rFonts w:ascii="Times New Roman" w:hAnsi="Times New Roman"/>
          <w:color w:val="000000" w:themeColor="text1"/>
          <w:szCs w:val="24"/>
        </w:rPr>
        <w:t>2014–2020 metų ES struktūrinių fondų posistemyje (toliau – SFMIS2014) registruotą informaciją apie baigtų įgyvendinti projektų duomenis</w:t>
      </w:r>
      <w:r w:rsidR="004848DC" w:rsidRPr="00AA1F65">
        <w:rPr>
          <w:rFonts w:ascii="Times New Roman" w:hAnsi="Times New Roman"/>
          <w:color w:val="000000" w:themeColor="text1"/>
          <w:szCs w:val="24"/>
        </w:rPr>
        <w:t xml:space="preserve"> </w:t>
      </w:r>
      <w:r w:rsidRPr="00AA1F65">
        <w:rPr>
          <w:rFonts w:ascii="Times New Roman" w:hAnsi="Times New Roman"/>
          <w:color w:val="000000" w:themeColor="text1"/>
          <w:szCs w:val="24"/>
        </w:rPr>
        <w:t xml:space="preserve">bei </w:t>
      </w:r>
      <w:r w:rsidR="004848DC" w:rsidRPr="00AA1F65">
        <w:rPr>
          <w:rFonts w:ascii="Times New Roman" w:hAnsi="Times New Roman"/>
          <w:color w:val="000000" w:themeColor="text1"/>
          <w:szCs w:val="24"/>
        </w:rPr>
        <w:t>Lazdijų</w:t>
      </w:r>
      <w:r w:rsidRPr="00AA1F65">
        <w:rPr>
          <w:rFonts w:ascii="Times New Roman" w:hAnsi="Times New Roman"/>
          <w:color w:val="000000" w:themeColor="text1"/>
          <w:szCs w:val="24"/>
        </w:rPr>
        <w:t xml:space="preserve"> rajono savivaldybės</w:t>
      </w:r>
      <w:r w:rsidR="00135C3B" w:rsidRPr="00AA1F65">
        <w:rPr>
          <w:rFonts w:ascii="Times New Roman" w:hAnsi="Times New Roman"/>
          <w:color w:val="000000" w:themeColor="text1"/>
          <w:szCs w:val="24"/>
        </w:rPr>
        <w:t xml:space="preserve"> </w:t>
      </w:r>
      <w:r w:rsidRPr="00AA1F65">
        <w:rPr>
          <w:rFonts w:ascii="Times New Roman" w:hAnsi="Times New Roman"/>
          <w:color w:val="000000" w:themeColor="text1"/>
          <w:szCs w:val="24"/>
        </w:rPr>
        <w:t>pateiktą pasiūlymą (Metodikos 6 priedas) (toliau – Pasiūlymas) dėl Plano keitimo – patikslinant įgyvendinamo projekto finansavimo šaltinių sumas.</w:t>
      </w:r>
    </w:p>
    <w:p w14:paraId="3B2C6F20" w14:textId="77777777" w:rsidR="00235C0D" w:rsidRPr="00AA1F65" w:rsidRDefault="00235C0D" w:rsidP="00AA1F65">
      <w:pPr>
        <w:keepNext/>
        <w:tabs>
          <w:tab w:val="left" w:pos="851"/>
        </w:tabs>
        <w:spacing w:line="276" w:lineRule="auto"/>
        <w:jc w:val="both"/>
        <w:outlineLvl w:val="2"/>
        <w:rPr>
          <w:rFonts w:ascii="Times New Roman" w:hAnsi="Times New Roman"/>
          <w:b/>
          <w:bCs/>
          <w:iCs/>
          <w:szCs w:val="24"/>
        </w:rPr>
      </w:pPr>
    </w:p>
    <w:p w14:paraId="32B000EF" w14:textId="77777777" w:rsidR="00235C0D" w:rsidRPr="00AA1F65" w:rsidRDefault="00235C0D" w:rsidP="00AA1F65">
      <w:pPr>
        <w:keepNext/>
        <w:tabs>
          <w:tab w:val="left" w:pos="709"/>
        </w:tabs>
        <w:spacing w:line="276" w:lineRule="auto"/>
        <w:ind w:firstLine="709"/>
        <w:jc w:val="both"/>
        <w:outlineLvl w:val="2"/>
        <w:rPr>
          <w:rFonts w:ascii="Times New Roman" w:hAnsi="Times New Roman"/>
          <w:b/>
          <w:bCs/>
          <w:szCs w:val="24"/>
        </w:rPr>
      </w:pPr>
      <w:r w:rsidRPr="00AA1F65">
        <w:rPr>
          <w:rFonts w:ascii="Times New Roman" w:hAnsi="Times New Roman"/>
          <w:b/>
          <w:szCs w:val="24"/>
        </w:rPr>
        <w:t>NUTARTA.</w:t>
      </w:r>
      <w:r w:rsidRPr="00AA1F65">
        <w:rPr>
          <w:rFonts w:ascii="Times New Roman" w:hAnsi="Times New Roman"/>
          <w:szCs w:val="24"/>
        </w:rPr>
        <w:t xml:space="preserve"> </w:t>
      </w:r>
      <w:r w:rsidRPr="00AA1F65">
        <w:rPr>
          <w:rFonts w:ascii="Times New Roman" w:hAnsi="Times New Roman"/>
          <w:color w:val="000000"/>
          <w:szCs w:val="24"/>
        </w:rPr>
        <w:t>Patvirtinti Partnerių grupės išvadą pritarti sprendimo projektui „</w:t>
      </w:r>
      <w:r w:rsidRPr="00AA1F65">
        <w:rPr>
          <w:rFonts w:ascii="Times New Roman" w:hAnsi="Times New Roman"/>
          <w:szCs w:val="24"/>
        </w:rPr>
        <w:t>Dėl Alytaus regiono plėtros tarybos 2015 m. spalio 26 d. sprendimo Nr. 51/6S-34 „Dėl Alytaus regiono plėtros 2014–2020 m. plano tvirtinimo“ pakeitimo“.</w:t>
      </w:r>
    </w:p>
    <w:p w14:paraId="2520904A" w14:textId="109ED5EA" w:rsidR="00235C0D" w:rsidRPr="00AA1F65" w:rsidRDefault="00235C0D" w:rsidP="00AA1F65">
      <w:pPr>
        <w:keepNext/>
        <w:tabs>
          <w:tab w:val="left" w:pos="709"/>
        </w:tabs>
        <w:spacing w:line="276" w:lineRule="auto"/>
        <w:ind w:firstLine="709"/>
        <w:jc w:val="both"/>
        <w:outlineLvl w:val="2"/>
        <w:rPr>
          <w:rFonts w:ascii="Times New Roman" w:hAnsi="Times New Roman"/>
          <w:i/>
          <w:iCs/>
          <w:szCs w:val="24"/>
        </w:rPr>
      </w:pPr>
      <w:r w:rsidRPr="00AA1F65">
        <w:rPr>
          <w:rFonts w:ascii="Times New Roman" w:hAnsi="Times New Roman"/>
          <w:i/>
          <w:iCs/>
          <w:szCs w:val="24"/>
        </w:rPr>
        <w:t xml:space="preserve">Balsavimo rezultatai: Pritarė – </w:t>
      </w:r>
      <w:r w:rsidR="009978A0" w:rsidRPr="00AA1F65">
        <w:rPr>
          <w:rFonts w:ascii="Times New Roman" w:hAnsi="Times New Roman"/>
          <w:i/>
          <w:iCs/>
          <w:szCs w:val="24"/>
        </w:rPr>
        <w:t>8</w:t>
      </w:r>
      <w:r w:rsidRPr="00AA1F65">
        <w:rPr>
          <w:rFonts w:ascii="Times New Roman" w:hAnsi="Times New Roman"/>
          <w:i/>
          <w:iCs/>
          <w:szCs w:val="24"/>
        </w:rPr>
        <w:t>, nepritarė – 0, susilaikė – 0, nusišalino – 0.</w:t>
      </w:r>
    </w:p>
    <w:p w14:paraId="10319854" w14:textId="77777777" w:rsidR="009978A0" w:rsidRPr="00AA1F65" w:rsidRDefault="009978A0" w:rsidP="00AA1F65">
      <w:pPr>
        <w:keepNext/>
        <w:tabs>
          <w:tab w:val="left" w:pos="709"/>
        </w:tabs>
        <w:spacing w:line="276" w:lineRule="auto"/>
        <w:jc w:val="both"/>
        <w:outlineLvl w:val="2"/>
        <w:rPr>
          <w:rFonts w:ascii="Times New Roman" w:hAnsi="Times New Roman"/>
          <w:i/>
          <w:iCs/>
          <w:szCs w:val="24"/>
        </w:rPr>
      </w:pPr>
    </w:p>
    <w:p w14:paraId="77277272" w14:textId="77777777" w:rsidR="009978A0" w:rsidRPr="00AA1F65" w:rsidRDefault="009978A0" w:rsidP="00AA1F65">
      <w:pPr>
        <w:keepNext/>
        <w:tabs>
          <w:tab w:val="left" w:pos="709"/>
        </w:tabs>
        <w:spacing w:line="276" w:lineRule="auto"/>
        <w:jc w:val="both"/>
        <w:outlineLvl w:val="2"/>
        <w:rPr>
          <w:rFonts w:ascii="Times New Roman" w:hAnsi="Times New Roman"/>
          <w:i/>
          <w:iCs/>
          <w:szCs w:val="24"/>
        </w:rPr>
      </w:pPr>
    </w:p>
    <w:p w14:paraId="7C469010" w14:textId="601C7F98" w:rsidR="009978A0" w:rsidRPr="00AA1F65" w:rsidRDefault="003311CD" w:rsidP="00AA1F65">
      <w:pPr>
        <w:pStyle w:val="Sraopastraipa"/>
        <w:keepNext/>
        <w:numPr>
          <w:ilvl w:val="0"/>
          <w:numId w:val="9"/>
        </w:numPr>
        <w:tabs>
          <w:tab w:val="left" w:pos="851"/>
        </w:tabs>
        <w:spacing w:line="276" w:lineRule="auto"/>
        <w:ind w:left="0" w:firstLine="633"/>
        <w:jc w:val="both"/>
        <w:outlineLvl w:val="2"/>
        <w:rPr>
          <w:rFonts w:ascii="Times New Roman" w:hAnsi="Times New Roman"/>
          <w:b/>
          <w:bCs/>
          <w:sz w:val="24"/>
          <w:szCs w:val="24"/>
        </w:rPr>
      </w:pPr>
      <w:r w:rsidRPr="00AA1F65">
        <w:rPr>
          <w:rFonts w:ascii="Times New Roman" w:hAnsi="Times New Roman"/>
          <w:b/>
          <w:bCs/>
          <w:sz w:val="24"/>
          <w:szCs w:val="24"/>
        </w:rPr>
        <w:t xml:space="preserve">SVARSTYTA. </w:t>
      </w:r>
      <w:r w:rsidR="009978A0" w:rsidRPr="00AA1F65">
        <w:rPr>
          <w:rFonts w:ascii="Times New Roman" w:hAnsi="Times New Roman"/>
          <w:b/>
          <w:bCs/>
          <w:sz w:val="24"/>
          <w:szCs w:val="24"/>
        </w:rPr>
        <w:t>Dėl Alytaus regiono plėtros tarybos 2023 m. balandžio 5 d. sprendimo Nr. K-19 „Dėl 2022 – 2030 metų Alytaus regiono plėtros plano patvirtinimo“ pakeitimo.</w:t>
      </w:r>
    </w:p>
    <w:p w14:paraId="7E3B9836" w14:textId="419FE3A3" w:rsidR="003311CD" w:rsidRPr="00AA1F65" w:rsidRDefault="008B5E44" w:rsidP="00AA1F65">
      <w:pPr>
        <w:pStyle w:val="Sraopastraipa"/>
        <w:keepNext/>
        <w:tabs>
          <w:tab w:val="left" w:pos="993"/>
        </w:tabs>
        <w:spacing w:line="276" w:lineRule="auto"/>
        <w:ind w:left="0" w:firstLine="709"/>
        <w:jc w:val="both"/>
        <w:outlineLvl w:val="2"/>
        <w:rPr>
          <w:rFonts w:ascii="Times New Roman" w:hAnsi="Times New Roman"/>
          <w:sz w:val="24"/>
          <w:szCs w:val="24"/>
        </w:rPr>
      </w:pPr>
      <w:r w:rsidRPr="00AA1F65">
        <w:rPr>
          <w:rFonts w:ascii="Times New Roman" w:hAnsi="Times New Roman"/>
          <w:sz w:val="24"/>
          <w:szCs w:val="24"/>
        </w:rPr>
        <w:t>Partnerių grupės nariams pateiktas 2022-2030 metų Alytaus regiono plėtros plano (toliau – ARPPl) pakeitimo projektas. ARPPl keitimas inicijuotas, nes jis papildomas parengta ir su Socialinės apsaugos ir darbo ministerija suderinta pažangos priemone</w:t>
      </w:r>
      <w:r w:rsidR="00467358" w:rsidRPr="00AA1F65">
        <w:rPr>
          <w:rFonts w:ascii="Times New Roman" w:hAnsi="Times New Roman"/>
          <w:sz w:val="24"/>
          <w:szCs w:val="24"/>
        </w:rPr>
        <w:t xml:space="preserve"> Nr. </w:t>
      </w:r>
      <w:r w:rsidR="00467358" w:rsidRPr="00AA1F65">
        <w:rPr>
          <w:rFonts w:ascii="Times New Roman" w:eastAsia="Times New Roman" w:hAnsi="Times New Roman"/>
          <w:sz w:val="24"/>
          <w:szCs w:val="24"/>
        </w:rPr>
        <w:t>LT021-01-02-05</w:t>
      </w:r>
      <w:r w:rsidRPr="00AA1F65">
        <w:rPr>
          <w:rFonts w:ascii="Times New Roman" w:hAnsi="Times New Roman"/>
          <w:sz w:val="24"/>
          <w:szCs w:val="24"/>
        </w:rPr>
        <w:t xml:space="preserve"> „Socialinio būsto fondo plėtra“ (toliau – PP). PP projekte numatyta įgyvendinti po vieną socialinio būsto fondo plėtros projektą kiekvienoje regiono savivaldybėje, investuojant </w:t>
      </w:r>
      <w:r w:rsidRPr="00AA1F65">
        <w:rPr>
          <w:rFonts w:ascii="Times New Roman" w:eastAsia="Times New Roman" w:hAnsi="Times New Roman"/>
          <w:sz w:val="24"/>
          <w:szCs w:val="24"/>
        </w:rPr>
        <w:t>10 480 925,00</w:t>
      </w:r>
      <w:r w:rsidRPr="00AA1F65">
        <w:rPr>
          <w:rFonts w:ascii="Times New Roman" w:hAnsi="Times New Roman"/>
          <w:sz w:val="24"/>
          <w:szCs w:val="24"/>
        </w:rPr>
        <w:t xml:space="preserve"> Eur ES lėšų.</w:t>
      </w:r>
    </w:p>
    <w:p w14:paraId="25B1D4F9" w14:textId="7A352648" w:rsidR="009978A0" w:rsidRPr="00A3636A" w:rsidRDefault="008B5E44" w:rsidP="00A3636A">
      <w:pPr>
        <w:pStyle w:val="Sraopastraipa"/>
        <w:keepNext/>
        <w:tabs>
          <w:tab w:val="left" w:pos="993"/>
        </w:tabs>
        <w:spacing w:line="276" w:lineRule="auto"/>
        <w:ind w:left="0" w:firstLine="709"/>
        <w:jc w:val="both"/>
        <w:outlineLvl w:val="2"/>
        <w:rPr>
          <w:rFonts w:ascii="Times New Roman" w:hAnsi="Times New Roman"/>
          <w:sz w:val="24"/>
          <w:szCs w:val="24"/>
        </w:rPr>
      </w:pPr>
      <w:r w:rsidRPr="00AA1F65">
        <w:rPr>
          <w:rFonts w:ascii="Times New Roman" w:hAnsi="Times New Roman"/>
          <w:sz w:val="24"/>
          <w:szCs w:val="24"/>
        </w:rPr>
        <w:t xml:space="preserve">Taip pat </w:t>
      </w:r>
      <w:r w:rsidRPr="00AA1F65">
        <w:rPr>
          <w:rFonts w:ascii="Times New Roman" w:eastAsia="Times New Roman" w:hAnsi="Times New Roman"/>
          <w:sz w:val="24"/>
          <w:szCs w:val="24"/>
        </w:rPr>
        <w:t>patikslint</w:t>
      </w:r>
      <w:r w:rsidR="00467358" w:rsidRPr="00AA1F65">
        <w:rPr>
          <w:rFonts w:ascii="Times New Roman" w:eastAsia="Times New Roman" w:hAnsi="Times New Roman"/>
          <w:sz w:val="24"/>
          <w:szCs w:val="24"/>
        </w:rPr>
        <w:t>i</w:t>
      </w:r>
      <w:r w:rsidRPr="00AA1F65">
        <w:rPr>
          <w:rFonts w:ascii="Times New Roman" w:eastAsia="Times New Roman" w:hAnsi="Times New Roman"/>
          <w:sz w:val="24"/>
          <w:szCs w:val="24"/>
        </w:rPr>
        <w:t xml:space="preserve"> pažangos priemon</w:t>
      </w:r>
      <w:r w:rsidR="00467358" w:rsidRPr="00AA1F65">
        <w:rPr>
          <w:rFonts w:ascii="Times New Roman" w:eastAsia="Times New Roman" w:hAnsi="Times New Roman"/>
          <w:sz w:val="24"/>
          <w:szCs w:val="24"/>
        </w:rPr>
        <w:t>ių</w:t>
      </w:r>
      <w:r w:rsidRPr="00AA1F65">
        <w:rPr>
          <w:rFonts w:ascii="Times New Roman" w:eastAsia="Times New Roman" w:hAnsi="Times New Roman"/>
          <w:sz w:val="24"/>
          <w:szCs w:val="24"/>
        </w:rPr>
        <w:t xml:space="preserve"> Nr. LT021-01-01-01 „Ugdymo prieinamumo didinimas, įvairialypio švietimo plėtra“ </w:t>
      </w:r>
      <w:r w:rsidR="00467358" w:rsidRPr="00AA1F65">
        <w:rPr>
          <w:rFonts w:ascii="Times New Roman" w:eastAsia="Times New Roman" w:hAnsi="Times New Roman"/>
          <w:sz w:val="24"/>
          <w:szCs w:val="24"/>
        </w:rPr>
        <w:t>ir</w:t>
      </w:r>
      <w:r w:rsidRPr="00AA1F65">
        <w:rPr>
          <w:rFonts w:ascii="Times New Roman" w:eastAsia="Times New Roman" w:hAnsi="Times New Roman"/>
          <w:sz w:val="24"/>
          <w:szCs w:val="24"/>
        </w:rPr>
        <w:t xml:space="preserve"> Nr. LT021-02-01-02 „Darnaus judumo skatinimas regiono </w:t>
      </w:r>
      <w:r w:rsidRPr="00AA1F65">
        <w:rPr>
          <w:rFonts w:ascii="Times New Roman" w:eastAsia="Times New Roman" w:hAnsi="Times New Roman"/>
          <w:sz w:val="24"/>
          <w:szCs w:val="24"/>
        </w:rPr>
        <w:lastRenderedPageBreak/>
        <w:t>miestuose“ duomen</w:t>
      </w:r>
      <w:r w:rsidR="00467358" w:rsidRPr="00AA1F65">
        <w:rPr>
          <w:rFonts w:ascii="Times New Roman" w:eastAsia="Times New Roman" w:hAnsi="Times New Roman"/>
          <w:sz w:val="24"/>
          <w:szCs w:val="24"/>
        </w:rPr>
        <w:t xml:space="preserve">ys </w:t>
      </w:r>
      <w:r w:rsidR="00467358" w:rsidRPr="00AA1F65">
        <w:rPr>
          <w:rFonts w:ascii="Times New Roman" w:hAnsi="Times New Roman"/>
          <w:sz w:val="24"/>
          <w:szCs w:val="24"/>
        </w:rPr>
        <w:t>(veiklų ir projektų rezultato ir produkto rodikliai, vertės ir įgyvendinimo terminai, nekeičiant bendros suplanuotos šioms pažangos priemonėms ES lėšų sumos).</w:t>
      </w:r>
    </w:p>
    <w:p w14:paraId="5B2286C2" w14:textId="0D30690A" w:rsidR="003311CD" w:rsidRPr="00AA1F65" w:rsidRDefault="003311CD" w:rsidP="00AA1F65">
      <w:pPr>
        <w:keepNext/>
        <w:tabs>
          <w:tab w:val="left" w:pos="709"/>
        </w:tabs>
        <w:spacing w:line="276" w:lineRule="auto"/>
        <w:ind w:firstLine="709"/>
        <w:jc w:val="both"/>
        <w:outlineLvl w:val="2"/>
        <w:rPr>
          <w:rFonts w:ascii="Times New Roman" w:hAnsi="Times New Roman"/>
          <w:b/>
          <w:bCs/>
          <w:szCs w:val="24"/>
        </w:rPr>
      </w:pPr>
      <w:r w:rsidRPr="00AA1F65">
        <w:rPr>
          <w:rFonts w:ascii="Times New Roman" w:hAnsi="Times New Roman"/>
          <w:b/>
          <w:szCs w:val="24"/>
        </w:rPr>
        <w:t>NUTARTA.</w:t>
      </w:r>
      <w:r w:rsidRPr="00AA1F65">
        <w:rPr>
          <w:rFonts w:ascii="Times New Roman" w:hAnsi="Times New Roman"/>
          <w:szCs w:val="24"/>
        </w:rPr>
        <w:t xml:space="preserve"> </w:t>
      </w:r>
      <w:r w:rsidRPr="00AA1F65">
        <w:rPr>
          <w:rFonts w:ascii="Times New Roman" w:hAnsi="Times New Roman"/>
          <w:color w:val="000000"/>
          <w:szCs w:val="24"/>
        </w:rPr>
        <w:t>Patvirtinti Partnerių grupės išvadą pritarti sprendimo projektui „Dėl Alytaus regiono plėtros tarybos 2023 m. balandžio 5 d. sprendimo Nr. K-19 „Dėl 2022 – 2030 metų Alytaus regiono plėtros plano patvirtinimo“ pakeitimo“</w:t>
      </w:r>
      <w:r w:rsidRPr="00AA1F65">
        <w:rPr>
          <w:rFonts w:ascii="Times New Roman" w:hAnsi="Times New Roman"/>
          <w:szCs w:val="24"/>
        </w:rPr>
        <w:t>.</w:t>
      </w:r>
    </w:p>
    <w:p w14:paraId="5698AED8" w14:textId="77777777" w:rsidR="003311CD" w:rsidRPr="00AA1F65" w:rsidRDefault="003311CD" w:rsidP="00AA1F65">
      <w:pPr>
        <w:keepNext/>
        <w:tabs>
          <w:tab w:val="left" w:pos="709"/>
        </w:tabs>
        <w:spacing w:line="276" w:lineRule="auto"/>
        <w:ind w:firstLine="709"/>
        <w:jc w:val="both"/>
        <w:outlineLvl w:val="2"/>
        <w:rPr>
          <w:rFonts w:ascii="Times New Roman" w:hAnsi="Times New Roman"/>
          <w:i/>
          <w:iCs/>
          <w:szCs w:val="24"/>
        </w:rPr>
      </w:pPr>
      <w:r w:rsidRPr="00AA1F65">
        <w:rPr>
          <w:rFonts w:ascii="Times New Roman" w:hAnsi="Times New Roman"/>
          <w:i/>
          <w:iCs/>
          <w:szCs w:val="24"/>
        </w:rPr>
        <w:t>Balsavimo rezultatai: Pritarė – 8, nepritarė – 0, susilaikė – 0, nusišalino – 0.</w:t>
      </w:r>
    </w:p>
    <w:p w14:paraId="6D4C3AF3" w14:textId="77777777" w:rsidR="00235C0D" w:rsidRPr="00AA1F65" w:rsidRDefault="00235C0D" w:rsidP="00AA1F65">
      <w:pPr>
        <w:keepNext/>
        <w:tabs>
          <w:tab w:val="left" w:pos="851"/>
        </w:tabs>
        <w:spacing w:line="276" w:lineRule="auto"/>
        <w:jc w:val="both"/>
        <w:outlineLvl w:val="2"/>
        <w:rPr>
          <w:rFonts w:ascii="Times New Roman" w:hAnsi="Times New Roman"/>
          <w:b/>
          <w:bCs/>
          <w:iCs/>
          <w:szCs w:val="24"/>
        </w:rPr>
      </w:pPr>
    </w:p>
    <w:p w14:paraId="207E74D7" w14:textId="77777777" w:rsidR="00235C0D" w:rsidRPr="00AA1F65" w:rsidRDefault="00235C0D" w:rsidP="00AA1F65">
      <w:pPr>
        <w:keepNext/>
        <w:tabs>
          <w:tab w:val="left" w:pos="709"/>
        </w:tabs>
        <w:spacing w:line="276" w:lineRule="auto"/>
        <w:jc w:val="both"/>
        <w:outlineLvl w:val="2"/>
        <w:rPr>
          <w:rFonts w:ascii="Times New Roman" w:hAnsi="Times New Roman"/>
          <w:i/>
          <w:iCs/>
          <w:szCs w:val="24"/>
        </w:rPr>
      </w:pPr>
      <w:r w:rsidRPr="00AA1F65">
        <w:rPr>
          <w:rFonts w:ascii="Times New Roman" w:hAnsi="Times New Roman"/>
          <w:szCs w:val="24"/>
        </w:rPr>
        <w:tab/>
      </w:r>
    </w:p>
    <w:p w14:paraId="2E55199F" w14:textId="77777777" w:rsidR="00235C0D" w:rsidRPr="00AA1F65" w:rsidRDefault="00235C0D" w:rsidP="00AA1F65">
      <w:pPr>
        <w:tabs>
          <w:tab w:val="left" w:pos="7088"/>
        </w:tabs>
        <w:spacing w:line="276" w:lineRule="auto"/>
        <w:ind w:firstLine="709"/>
        <w:jc w:val="both"/>
        <w:rPr>
          <w:rFonts w:ascii="Times New Roman" w:hAnsi="Times New Roman"/>
          <w:szCs w:val="24"/>
        </w:rPr>
      </w:pPr>
    </w:p>
    <w:p w14:paraId="11C4C779" w14:textId="77777777" w:rsidR="00235C0D" w:rsidRPr="00AA1F65" w:rsidRDefault="00235C0D" w:rsidP="00AA1F65">
      <w:pPr>
        <w:tabs>
          <w:tab w:val="left" w:pos="7088"/>
        </w:tabs>
        <w:spacing w:line="276" w:lineRule="auto"/>
        <w:jc w:val="both"/>
        <w:rPr>
          <w:rFonts w:ascii="Times New Roman" w:hAnsi="Times New Roman"/>
          <w:szCs w:val="24"/>
        </w:rPr>
      </w:pPr>
      <w:r w:rsidRPr="00AA1F65">
        <w:rPr>
          <w:rFonts w:ascii="Times New Roman" w:hAnsi="Times New Roman"/>
          <w:szCs w:val="24"/>
        </w:rPr>
        <w:t>Posėdžio pirmininkas</w:t>
      </w:r>
      <w:r w:rsidRPr="00AA1F65">
        <w:rPr>
          <w:rFonts w:ascii="Times New Roman" w:hAnsi="Times New Roman"/>
          <w:szCs w:val="24"/>
        </w:rPr>
        <w:tab/>
        <w:t xml:space="preserve">             </w:t>
      </w:r>
      <w:r w:rsidRPr="00AA1F65">
        <w:rPr>
          <w:rFonts w:ascii="Times New Roman" w:hAnsi="Times New Roman"/>
          <w:kern w:val="2"/>
          <w:szCs w:val="24"/>
          <w:lang w:eastAsia="ar-SA"/>
        </w:rPr>
        <w:t>Lukas Stravinskas</w:t>
      </w:r>
    </w:p>
    <w:p w14:paraId="45253736" w14:textId="77777777" w:rsidR="00235C0D" w:rsidRPr="00AA1F65" w:rsidRDefault="00235C0D" w:rsidP="00AA1F65">
      <w:pPr>
        <w:tabs>
          <w:tab w:val="left" w:pos="7371"/>
          <w:tab w:val="left" w:pos="8280"/>
        </w:tabs>
        <w:spacing w:line="276" w:lineRule="auto"/>
        <w:jc w:val="both"/>
        <w:rPr>
          <w:rFonts w:ascii="Times New Roman" w:hAnsi="Times New Roman"/>
          <w:szCs w:val="24"/>
        </w:rPr>
      </w:pPr>
    </w:p>
    <w:p w14:paraId="3FC3ECAE" w14:textId="77777777" w:rsidR="00235C0D" w:rsidRPr="00AA1F65" w:rsidRDefault="00235C0D" w:rsidP="00AA1F65">
      <w:pPr>
        <w:tabs>
          <w:tab w:val="left" w:pos="7371"/>
          <w:tab w:val="left" w:pos="8280"/>
        </w:tabs>
        <w:spacing w:line="276" w:lineRule="auto"/>
        <w:jc w:val="both"/>
        <w:rPr>
          <w:rFonts w:ascii="Times New Roman" w:hAnsi="Times New Roman"/>
          <w:szCs w:val="24"/>
        </w:rPr>
      </w:pPr>
    </w:p>
    <w:p w14:paraId="5A5BB5C9" w14:textId="77777777" w:rsidR="00235C0D" w:rsidRPr="00AA1F65" w:rsidRDefault="00235C0D" w:rsidP="00AA1F65">
      <w:pPr>
        <w:tabs>
          <w:tab w:val="left" w:pos="7088"/>
        </w:tabs>
        <w:spacing w:line="276" w:lineRule="auto"/>
        <w:jc w:val="both"/>
        <w:rPr>
          <w:rFonts w:ascii="Times New Roman" w:hAnsi="Times New Roman"/>
          <w:szCs w:val="24"/>
        </w:rPr>
      </w:pPr>
      <w:r w:rsidRPr="00AA1F65">
        <w:rPr>
          <w:rFonts w:ascii="Times New Roman" w:hAnsi="Times New Roman"/>
          <w:szCs w:val="24"/>
        </w:rPr>
        <w:t>Posėdžio sekretorė                                                                                Girmantė Katinaitė-Stočkuvienė</w:t>
      </w:r>
    </w:p>
    <w:p w14:paraId="0B59D36A" w14:textId="77777777" w:rsidR="00235C0D" w:rsidRPr="00AA1F65" w:rsidRDefault="00235C0D" w:rsidP="00AA1F65">
      <w:pPr>
        <w:spacing w:line="276" w:lineRule="auto"/>
        <w:rPr>
          <w:rFonts w:ascii="Times New Roman" w:hAnsi="Times New Roman"/>
          <w:szCs w:val="24"/>
        </w:rPr>
      </w:pPr>
    </w:p>
    <w:p w14:paraId="6F5D2CC1" w14:textId="4885FC7A" w:rsidR="00A656FA" w:rsidRPr="00AA1F65" w:rsidRDefault="00A656FA" w:rsidP="00AA1F65">
      <w:pPr>
        <w:tabs>
          <w:tab w:val="left" w:pos="7088"/>
        </w:tabs>
        <w:spacing w:line="276" w:lineRule="auto"/>
        <w:ind w:hanging="142"/>
        <w:jc w:val="both"/>
        <w:rPr>
          <w:rFonts w:ascii="Times New Roman" w:eastAsia="Lucida Sans Unicode" w:hAnsi="Times New Roman"/>
          <w:kern w:val="2"/>
          <w:szCs w:val="24"/>
        </w:rPr>
      </w:pPr>
    </w:p>
    <w:sectPr w:rsidR="00A656FA" w:rsidRPr="00AA1F65" w:rsidSect="003360CA">
      <w:headerReference w:type="default" r:id="rId8"/>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E283" w14:textId="77777777" w:rsidR="00783C0B" w:rsidRDefault="00783C0B" w:rsidP="00AB4B06">
      <w:r>
        <w:separator/>
      </w:r>
    </w:p>
  </w:endnote>
  <w:endnote w:type="continuationSeparator" w:id="0">
    <w:p w14:paraId="35C38259" w14:textId="77777777" w:rsidR="00783C0B" w:rsidRDefault="00783C0B" w:rsidP="00A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EB37" w14:textId="77777777" w:rsidR="00783C0B" w:rsidRDefault="00783C0B" w:rsidP="00AB4B06">
      <w:r>
        <w:separator/>
      </w:r>
    </w:p>
  </w:footnote>
  <w:footnote w:type="continuationSeparator" w:id="0">
    <w:p w14:paraId="67B7E381" w14:textId="77777777" w:rsidR="00783C0B" w:rsidRDefault="00783C0B" w:rsidP="00AB4B06">
      <w:r>
        <w:continuationSeparator/>
      </w:r>
    </w:p>
  </w:footnote>
  <w:footnote w:id="1">
    <w:p w14:paraId="1010327F" w14:textId="68DAF6C4" w:rsidR="00235C0D" w:rsidRPr="00F53FDA" w:rsidRDefault="00235C0D" w:rsidP="00235C0D">
      <w:pPr>
        <w:pStyle w:val="Puslapioinaostekstas"/>
        <w:jc w:val="both"/>
        <w:rPr>
          <w:rFonts w:ascii="Times New Roman" w:hAnsi="Times New Roman"/>
        </w:rPr>
      </w:pPr>
      <w:r w:rsidRPr="00F53FDA">
        <w:rPr>
          <w:rStyle w:val="Puslapioinaosnuoroda"/>
          <w:rFonts w:ascii="Times New Roman" w:hAnsi="Times New Roman"/>
        </w:rPr>
        <w:footnoteRef/>
      </w:r>
      <w:r w:rsidRPr="00F53FDA">
        <w:rPr>
          <w:rFonts w:ascii="Times New Roman" w:hAnsi="Times New Roman"/>
        </w:rPr>
        <w:t xml:space="preserve"> Posėdžio medžiaga išsiųsta 202</w:t>
      </w:r>
      <w:r>
        <w:rPr>
          <w:rFonts w:ascii="Times New Roman" w:hAnsi="Times New Roman"/>
        </w:rPr>
        <w:t xml:space="preserve">3 m. </w:t>
      </w:r>
      <w:r w:rsidR="005F53CE">
        <w:rPr>
          <w:rFonts w:ascii="Times New Roman" w:hAnsi="Times New Roman"/>
        </w:rPr>
        <w:t>gruodžio 8</w:t>
      </w:r>
      <w:r>
        <w:rPr>
          <w:rFonts w:ascii="Times New Roman" w:hAnsi="Times New Roman"/>
        </w:rPr>
        <w:t xml:space="preserve"> d.</w:t>
      </w:r>
      <w:r w:rsidRPr="00F53FDA">
        <w:rPr>
          <w:rFonts w:ascii="Times New Roman" w:hAnsi="Times New Roman"/>
        </w:rPr>
        <w:t xml:space="preserve"> el. paštu</w:t>
      </w:r>
      <w:hyperlink r:id="rId1" w:history="1">
        <w:r w:rsidRPr="00F53FDA">
          <w:rPr>
            <w:rStyle w:val="Hipersaitas"/>
            <w:rFonts w:ascii="Times New Roman" w:eastAsia="Lucida Sans Unicode" w:hAnsi="Times New Roman"/>
            <w:kern w:val="2"/>
            <w:szCs w:val="24"/>
          </w:rPr>
          <w:t xml:space="preserve"> info@alytausregionas.lt</w:t>
        </w:r>
      </w:hyperlink>
      <w:r>
        <w:rPr>
          <w:rStyle w:val="Hipersaitas"/>
          <w:rFonts w:ascii="Times New Roman" w:eastAsia="Lucida Sans Unicode" w:hAnsi="Times New Roman"/>
          <w:kern w:val="2"/>
          <w:szCs w:val="24"/>
        </w:rPr>
        <w:t>;</w:t>
      </w:r>
    </w:p>
  </w:footnote>
  <w:footnote w:id="2">
    <w:p w14:paraId="0D1C920B" w14:textId="77777777" w:rsidR="00235C0D" w:rsidRPr="00F53FDA" w:rsidRDefault="00235C0D" w:rsidP="00235C0D">
      <w:pPr>
        <w:pStyle w:val="Puslapioinaostekstas"/>
        <w:jc w:val="both"/>
        <w:rPr>
          <w:rFonts w:ascii="Times New Roman" w:hAnsi="Times New Roman"/>
        </w:rPr>
      </w:pPr>
      <w:r w:rsidRPr="00F53FDA">
        <w:rPr>
          <w:rStyle w:val="Puslapioinaosnuoroda"/>
          <w:rFonts w:ascii="Times New Roman" w:hAnsi="Times New Roman"/>
        </w:rPr>
        <w:footnoteRef/>
      </w:r>
      <w:r w:rsidRPr="00F53FDA">
        <w:rPr>
          <w:rFonts w:ascii="Times New Roman" w:hAnsi="Times New Roman"/>
        </w:rPr>
        <w:t xml:space="preserve"> Vadovaujantis Alytaus regiono plėtros tarybos kolegijos darbo reglamento, patvirtinto Alytaus regiono plėtros tarybos</w:t>
      </w:r>
    </w:p>
    <w:p w14:paraId="1C1B7023" w14:textId="77777777" w:rsidR="00235C0D" w:rsidRPr="00F53FDA" w:rsidRDefault="00235C0D" w:rsidP="00235C0D">
      <w:pPr>
        <w:pStyle w:val="Puslapioinaostekstas"/>
        <w:jc w:val="both"/>
        <w:rPr>
          <w:rFonts w:ascii="Times New Roman" w:hAnsi="Times New Roman"/>
        </w:rPr>
      </w:pPr>
      <w:r w:rsidRPr="00F53FDA">
        <w:rPr>
          <w:rFonts w:ascii="Times New Roman" w:hAnsi="Times New Roman"/>
        </w:rPr>
        <w:t>steigiamojo susirinkimo 2020 m. gruodžio 10 d. sprendimu Nr. 3, 115.1 papunkčiu</w:t>
      </w:r>
      <w:r>
        <w:rPr>
          <w:rFonts w:ascii="Times New Roman" w:hAnsi="Times New Roman"/>
        </w:rPr>
        <w:t xml:space="preserve">, partnerių grupė </w:t>
      </w:r>
      <w:r w:rsidRPr="00A24F45">
        <w:rPr>
          <w:rFonts w:ascii="Times New Roman" w:hAnsi="Times New Roman"/>
        </w:rPr>
        <w:t>svarsto regiono plėtros plano ir jo pakeitimų, Tarybos sprendimų dėl projektų pripažinimo regioninės svarbos projektais, taip pat regiono plėtros plano įgyvendinimo ataskaitų projektus ir dėl šių dokumentų teikia išvadas Kolegijai</w:t>
      </w:r>
      <w:r>
        <w:rPr>
          <w:rFonts w:ascii="Times New Roman" w:hAnsi="Times New Roman"/>
        </w:rPr>
        <w:t>.</w:t>
      </w:r>
    </w:p>
  </w:footnote>
  <w:footnote w:id="3">
    <w:p w14:paraId="63A9B4C5" w14:textId="77777777" w:rsidR="00235C0D" w:rsidRPr="00F53FDA" w:rsidRDefault="00235C0D" w:rsidP="00235C0D">
      <w:pPr>
        <w:pStyle w:val="Puslapioinaostekstas"/>
        <w:jc w:val="both"/>
        <w:rPr>
          <w:rFonts w:ascii="Times New Roman" w:hAnsi="Times New Roman"/>
        </w:rPr>
      </w:pPr>
      <w:r w:rsidRPr="00F53FDA">
        <w:rPr>
          <w:rStyle w:val="Puslapioinaosnuoroda"/>
          <w:rFonts w:ascii="Times New Roman" w:hAnsi="Times New Roman"/>
        </w:rPr>
        <w:footnoteRef/>
      </w:r>
      <w:r w:rsidRPr="00F53FDA">
        <w:rPr>
          <w:rFonts w:ascii="Times New Roman" w:hAnsi="Times New Roman"/>
        </w:rPr>
        <w:t xml:space="preserve"> Vadovaujantis Alytaus regiono plėtros tarybos kolegijos darbo reglamento, patvirtinto Alytaus regiono plėtros tarybos</w:t>
      </w:r>
    </w:p>
    <w:p w14:paraId="0088E367" w14:textId="77777777" w:rsidR="00235C0D" w:rsidRPr="00C17287" w:rsidRDefault="00235C0D" w:rsidP="00235C0D">
      <w:pPr>
        <w:pStyle w:val="Puslapioinaostekstas"/>
        <w:jc w:val="both"/>
        <w:rPr>
          <w:rFonts w:ascii="Times New Roman" w:hAnsi="Times New Roman"/>
        </w:rPr>
      </w:pPr>
      <w:r w:rsidRPr="00F53FDA">
        <w:rPr>
          <w:rFonts w:ascii="Times New Roman" w:hAnsi="Times New Roman"/>
        </w:rPr>
        <w:t>steigiamojo susirinkimo 2020 m. gruodžio 10 d. sprendimu Nr. 3, 139 punkto nuostatomis, svarbiems ir skubiems klausimams spręsti Partnerių grupės pirmininko sprendimu Partnerių grupės posėdis gali būti organizuojamas apklausiant visus Parnerių grupės narius elektroniniu paštu. Parnerių grupės nariams balsuojant elektroniniu paštu, regiono plėtros</w:t>
      </w:r>
      <w:r w:rsidRPr="006A2136">
        <w:rPr>
          <w:rFonts w:ascii="Times New Roman" w:hAnsi="Times New Roman"/>
        </w:rPr>
        <w:t xml:space="preserve"> </w:t>
      </w:r>
      <w:r w:rsidRPr="00F53FDA">
        <w:rPr>
          <w:rFonts w:ascii="Times New Roman" w:hAnsi="Times New Roman"/>
        </w:rPr>
        <w:t>tarybos administracija Partnerių grupės nariams išsiunčia visą medžiagą ir paprašo pateikti pritarimą ar nepritarimą išvadai ar nuomonę svarstomais klausimais.</w:t>
      </w:r>
      <w:r>
        <w:rPr>
          <w:rFonts w:ascii="Times New Roman" w:hAnsi="Times New Roman"/>
        </w:rPr>
        <w:t xml:space="preserve"> </w:t>
      </w:r>
      <w:r w:rsidRPr="006A2136">
        <w:rPr>
          <w:rFonts w:ascii="Times New Roman" w:hAnsi="Times New Roman"/>
        </w:rPr>
        <w:t>Partnerių grupės nariai per 5 dienas nuo dokumentų gavimo dienos pareiškia savo pritarimą ar nepritarimą išvadai ar nuomonę elektroniniu paštu (jie pridedami prie protokolo).</w:t>
      </w:r>
      <w:r>
        <w:rPr>
          <w:rFonts w:ascii="Times New Roman" w:hAnsi="Times New Roman"/>
        </w:rPr>
        <w:t xml:space="preserve"> </w:t>
      </w:r>
      <w:r w:rsidRPr="006A2136">
        <w:rPr>
          <w:rFonts w:ascii="Times New Roman" w:hAnsi="Times New Roman"/>
        </w:rPr>
        <w:t xml:space="preserve">Gavusi Partnerių </w:t>
      </w:r>
      <w:r w:rsidRPr="00C17287">
        <w:rPr>
          <w:rFonts w:ascii="Times New Roman" w:hAnsi="Times New Roman"/>
        </w:rPr>
        <w:t>grupės narių elektroniniu paštu pateiktus pritarimus ar nepritarimus išvadai ar nuomones, Regiono plėtros tarybos administracija ne vėliau kaip per 3 darbo dienas parengia apklausos elektroniniu paštu  protokolo projektą ir pateikia jį pasirašyti Partnerių grupės pirmininkui.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236D" w14:textId="77777777" w:rsidR="00C3415D" w:rsidRDefault="00C3415D">
    <w:pPr>
      <w:pStyle w:val="Antrats"/>
      <w:jc w:val="center"/>
    </w:pPr>
    <w:r>
      <w:fldChar w:fldCharType="begin"/>
    </w:r>
    <w:r>
      <w:instrText>PAGE   \* MERGEFORMAT</w:instrText>
    </w:r>
    <w:r>
      <w:fldChar w:fldCharType="separate"/>
    </w:r>
    <w:r w:rsidR="00961BDA">
      <w:rPr>
        <w:noProof/>
      </w:rPr>
      <w:t>2</w:t>
    </w:r>
    <w:r>
      <w:fldChar w:fldCharType="end"/>
    </w:r>
  </w:p>
  <w:p w14:paraId="382A236E" w14:textId="77777777" w:rsidR="00C3415D" w:rsidRDefault="00C341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73C"/>
    <w:multiLevelType w:val="hybridMultilevel"/>
    <w:tmpl w:val="8C2039A6"/>
    <w:lvl w:ilvl="0" w:tplc="03B6A982">
      <w:start w:val="1"/>
      <w:numFmt w:val="decimal"/>
      <w:lvlText w:val="%1."/>
      <w:lvlJc w:val="left"/>
      <w:pPr>
        <w:ind w:left="1069" w:hanging="360"/>
      </w:pPr>
      <w:rPr>
        <w:rFonts w:hint="default"/>
        <w:b/>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53695D"/>
    <w:multiLevelType w:val="hybridMultilevel"/>
    <w:tmpl w:val="1402D6E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8C160FC"/>
    <w:multiLevelType w:val="hybridMultilevel"/>
    <w:tmpl w:val="CDC0EF10"/>
    <w:lvl w:ilvl="0" w:tplc="4AF031E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9A652E9"/>
    <w:multiLevelType w:val="hybridMultilevel"/>
    <w:tmpl w:val="528E694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15:restartNumberingAfterBreak="0">
    <w:nsid w:val="3BD04861"/>
    <w:multiLevelType w:val="hybridMultilevel"/>
    <w:tmpl w:val="EFF63076"/>
    <w:lvl w:ilvl="0" w:tplc="FB28BECA">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5" w15:restartNumberingAfterBreak="0">
    <w:nsid w:val="408A1D88"/>
    <w:multiLevelType w:val="multilevel"/>
    <w:tmpl w:val="1980C2A4"/>
    <w:lvl w:ilvl="0">
      <w:start w:val="2"/>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6" w15:restartNumberingAfterBreak="0">
    <w:nsid w:val="4DB72101"/>
    <w:multiLevelType w:val="hybridMultilevel"/>
    <w:tmpl w:val="528E694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58086CC6"/>
    <w:multiLevelType w:val="multilevel"/>
    <w:tmpl w:val="2C8AEEC2"/>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8" w15:restartNumberingAfterBreak="0">
    <w:nsid w:val="5DEF6025"/>
    <w:multiLevelType w:val="multilevel"/>
    <w:tmpl w:val="ACB2BE44"/>
    <w:lvl w:ilvl="0">
      <w:start w:val="2"/>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num w:numId="1" w16cid:durableId="783426035">
    <w:abstractNumId w:val="7"/>
  </w:num>
  <w:num w:numId="2" w16cid:durableId="230192379">
    <w:abstractNumId w:val="0"/>
  </w:num>
  <w:num w:numId="3" w16cid:durableId="595216627">
    <w:abstractNumId w:val="3"/>
  </w:num>
  <w:num w:numId="4" w16cid:durableId="324822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801031">
    <w:abstractNumId w:val="2"/>
  </w:num>
  <w:num w:numId="6" w16cid:durableId="1407454318">
    <w:abstractNumId w:val="6"/>
  </w:num>
  <w:num w:numId="7" w16cid:durableId="1860585467">
    <w:abstractNumId w:val="1"/>
  </w:num>
  <w:num w:numId="8" w16cid:durableId="725180176">
    <w:abstractNumId w:val="5"/>
  </w:num>
  <w:num w:numId="9" w16cid:durableId="200700467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D7"/>
    <w:rsid w:val="0000077A"/>
    <w:rsid w:val="0000300F"/>
    <w:rsid w:val="000070A8"/>
    <w:rsid w:val="000070BE"/>
    <w:rsid w:val="00011548"/>
    <w:rsid w:val="000133F3"/>
    <w:rsid w:val="000139ED"/>
    <w:rsid w:val="00014159"/>
    <w:rsid w:val="00015FFD"/>
    <w:rsid w:val="00016491"/>
    <w:rsid w:val="00016D98"/>
    <w:rsid w:val="00017EE0"/>
    <w:rsid w:val="00022B7C"/>
    <w:rsid w:val="000258DC"/>
    <w:rsid w:val="0002694A"/>
    <w:rsid w:val="00027F0F"/>
    <w:rsid w:val="0003096A"/>
    <w:rsid w:val="000316EF"/>
    <w:rsid w:val="0003405D"/>
    <w:rsid w:val="00034D5E"/>
    <w:rsid w:val="0004004E"/>
    <w:rsid w:val="00040E8B"/>
    <w:rsid w:val="000421BB"/>
    <w:rsid w:val="00053A4B"/>
    <w:rsid w:val="00054890"/>
    <w:rsid w:val="000640C1"/>
    <w:rsid w:val="00064B21"/>
    <w:rsid w:val="000654C5"/>
    <w:rsid w:val="00067F19"/>
    <w:rsid w:val="00075173"/>
    <w:rsid w:val="000757E9"/>
    <w:rsid w:val="000759C7"/>
    <w:rsid w:val="00075CE1"/>
    <w:rsid w:val="00077A5B"/>
    <w:rsid w:val="00082407"/>
    <w:rsid w:val="000849FA"/>
    <w:rsid w:val="000860A8"/>
    <w:rsid w:val="00092FA1"/>
    <w:rsid w:val="000934B5"/>
    <w:rsid w:val="000A1760"/>
    <w:rsid w:val="000A5BB3"/>
    <w:rsid w:val="000A6744"/>
    <w:rsid w:val="000A69EE"/>
    <w:rsid w:val="000A74F3"/>
    <w:rsid w:val="000B05E4"/>
    <w:rsid w:val="000B33DA"/>
    <w:rsid w:val="000C02F7"/>
    <w:rsid w:val="000C08AC"/>
    <w:rsid w:val="000C091A"/>
    <w:rsid w:val="000C17A4"/>
    <w:rsid w:val="000C1C07"/>
    <w:rsid w:val="000C2297"/>
    <w:rsid w:val="000C317C"/>
    <w:rsid w:val="000C4BB6"/>
    <w:rsid w:val="000C60B5"/>
    <w:rsid w:val="000C6C44"/>
    <w:rsid w:val="000D01A4"/>
    <w:rsid w:val="000D2D13"/>
    <w:rsid w:val="000D33D5"/>
    <w:rsid w:val="000D4C40"/>
    <w:rsid w:val="000D4CF0"/>
    <w:rsid w:val="000E0036"/>
    <w:rsid w:val="000E0EFD"/>
    <w:rsid w:val="000E1373"/>
    <w:rsid w:val="000E6072"/>
    <w:rsid w:val="000E62C9"/>
    <w:rsid w:val="000E73CD"/>
    <w:rsid w:val="000F0547"/>
    <w:rsid w:val="000F09A9"/>
    <w:rsid w:val="000F24A9"/>
    <w:rsid w:val="000F2A2D"/>
    <w:rsid w:val="000F49D3"/>
    <w:rsid w:val="000F501E"/>
    <w:rsid w:val="000F5FED"/>
    <w:rsid w:val="001004A5"/>
    <w:rsid w:val="00103A00"/>
    <w:rsid w:val="00103A8F"/>
    <w:rsid w:val="001072CA"/>
    <w:rsid w:val="001075A0"/>
    <w:rsid w:val="001152F0"/>
    <w:rsid w:val="00123FAF"/>
    <w:rsid w:val="001271BD"/>
    <w:rsid w:val="00130746"/>
    <w:rsid w:val="00130BA1"/>
    <w:rsid w:val="00135C3B"/>
    <w:rsid w:val="00135D52"/>
    <w:rsid w:val="001405AD"/>
    <w:rsid w:val="00140EB6"/>
    <w:rsid w:val="00141213"/>
    <w:rsid w:val="00147CB3"/>
    <w:rsid w:val="00147D7A"/>
    <w:rsid w:val="00160EE1"/>
    <w:rsid w:val="00163706"/>
    <w:rsid w:val="001642C2"/>
    <w:rsid w:val="001651C0"/>
    <w:rsid w:val="0016526F"/>
    <w:rsid w:val="00166925"/>
    <w:rsid w:val="001705A7"/>
    <w:rsid w:val="0017545C"/>
    <w:rsid w:val="00177E74"/>
    <w:rsid w:val="00181FC9"/>
    <w:rsid w:val="001825B3"/>
    <w:rsid w:val="0018374B"/>
    <w:rsid w:val="00183EDB"/>
    <w:rsid w:val="00183F25"/>
    <w:rsid w:val="00193F32"/>
    <w:rsid w:val="001946BC"/>
    <w:rsid w:val="0019548E"/>
    <w:rsid w:val="001A0958"/>
    <w:rsid w:val="001A0E4F"/>
    <w:rsid w:val="001A254B"/>
    <w:rsid w:val="001A486A"/>
    <w:rsid w:val="001A6799"/>
    <w:rsid w:val="001A6811"/>
    <w:rsid w:val="001A75F8"/>
    <w:rsid w:val="001B0673"/>
    <w:rsid w:val="001B2CAF"/>
    <w:rsid w:val="001B4149"/>
    <w:rsid w:val="001B4FC3"/>
    <w:rsid w:val="001B646F"/>
    <w:rsid w:val="001C1F71"/>
    <w:rsid w:val="001C3DCF"/>
    <w:rsid w:val="001C4507"/>
    <w:rsid w:val="001C4AFF"/>
    <w:rsid w:val="001C52B7"/>
    <w:rsid w:val="001C5801"/>
    <w:rsid w:val="001C61BE"/>
    <w:rsid w:val="001D094C"/>
    <w:rsid w:val="001E2A05"/>
    <w:rsid w:val="001E3D9A"/>
    <w:rsid w:val="001E47CA"/>
    <w:rsid w:val="001E665F"/>
    <w:rsid w:val="001E6E9C"/>
    <w:rsid w:val="001F0192"/>
    <w:rsid w:val="001F0E7D"/>
    <w:rsid w:val="001F1E3F"/>
    <w:rsid w:val="001F3116"/>
    <w:rsid w:val="001F3209"/>
    <w:rsid w:val="001F3DBA"/>
    <w:rsid w:val="001F5261"/>
    <w:rsid w:val="001F5C02"/>
    <w:rsid w:val="00201666"/>
    <w:rsid w:val="002031AE"/>
    <w:rsid w:val="00203B01"/>
    <w:rsid w:val="00205360"/>
    <w:rsid w:val="0020764B"/>
    <w:rsid w:val="002076E7"/>
    <w:rsid w:val="002103B3"/>
    <w:rsid w:val="00211DF8"/>
    <w:rsid w:val="002132FE"/>
    <w:rsid w:val="00214710"/>
    <w:rsid w:val="0021498D"/>
    <w:rsid w:val="00214C29"/>
    <w:rsid w:val="00215C3D"/>
    <w:rsid w:val="00220859"/>
    <w:rsid w:val="00220D24"/>
    <w:rsid w:val="00222C03"/>
    <w:rsid w:val="0022363E"/>
    <w:rsid w:val="002253C5"/>
    <w:rsid w:val="00225CDB"/>
    <w:rsid w:val="00227040"/>
    <w:rsid w:val="00227652"/>
    <w:rsid w:val="0023160D"/>
    <w:rsid w:val="00231E16"/>
    <w:rsid w:val="0023419F"/>
    <w:rsid w:val="002348A7"/>
    <w:rsid w:val="00235C0D"/>
    <w:rsid w:val="0024039E"/>
    <w:rsid w:val="00243DF5"/>
    <w:rsid w:val="00245924"/>
    <w:rsid w:val="00245BBC"/>
    <w:rsid w:val="00247F6B"/>
    <w:rsid w:val="00253CBF"/>
    <w:rsid w:val="002541CE"/>
    <w:rsid w:val="002543F5"/>
    <w:rsid w:val="00254885"/>
    <w:rsid w:val="00261DC4"/>
    <w:rsid w:val="00262441"/>
    <w:rsid w:val="0026461A"/>
    <w:rsid w:val="00264B77"/>
    <w:rsid w:val="00265B2B"/>
    <w:rsid w:val="00270796"/>
    <w:rsid w:val="00270EB0"/>
    <w:rsid w:val="00270EB1"/>
    <w:rsid w:val="00274854"/>
    <w:rsid w:val="0028275F"/>
    <w:rsid w:val="00282B1F"/>
    <w:rsid w:val="00282D07"/>
    <w:rsid w:val="002863D8"/>
    <w:rsid w:val="00287A53"/>
    <w:rsid w:val="00287A64"/>
    <w:rsid w:val="00287DD5"/>
    <w:rsid w:val="002909C4"/>
    <w:rsid w:val="00291BF6"/>
    <w:rsid w:val="00291F87"/>
    <w:rsid w:val="00295F8D"/>
    <w:rsid w:val="002964AC"/>
    <w:rsid w:val="002A0A0E"/>
    <w:rsid w:val="002A1FDC"/>
    <w:rsid w:val="002B4403"/>
    <w:rsid w:val="002B5202"/>
    <w:rsid w:val="002B7689"/>
    <w:rsid w:val="002C1304"/>
    <w:rsid w:val="002C133E"/>
    <w:rsid w:val="002C1460"/>
    <w:rsid w:val="002C1777"/>
    <w:rsid w:val="002C17E9"/>
    <w:rsid w:val="002C4FF9"/>
    <w:rsid w:val="002C533C"/>
    <w:rsid w:val="002C5D4F"/>
    <w:rsid w:val="002D1202"/>
    <w:rsid w:val="002D2BAD"/>
    <w:rsid w:val="002D3F51"/>
    <w:rsid w:val="002D42CD"/>
    <w:rsid w:val="002D641A"/>
    <w:rsid w:val="002D6A25"/>
    <w:rsid w:val="002D7BC8"/>
    <w:rsid w:val="002E140F"/>
    <w:rsid w:val="002E2F32"/>
    <w:rsid w:val="002E3964"/>
    <w:rsid w:val="002E3F6F"/>
    <w:rsid w:val="002E4736"/>
    <w:rsid w:val="002E5B1B"/>
    <w:rsid w:val="002E66D0"/>
    <w:rsid w:val="002E7041"/>
    <w:rsid w:val="002E7CF3"/>
    <w:rsid w:val="002F07C0"/>
    <w:rsid w:val="002F45A0"/>
    <w:rsid w:val="002F6BA6"/>
    <w:rsid w:val="002F71EF"/>
    <w:rsid w:val="00304F2E"/>
    <w:rsid w:val="00305CB4"/>
    <w:rsid w:val="003101F5"/>
    <w:rsid w:val="003104A5"/>
    <w:rsid w:val="00310596"/>
    <w:rsid w:val="00313C29"/>
    <w:rsid w:val="003158EA"/>
    <w:rsid w:val="003162B2"/>
    <w:rsid w:val="00322E26"/>
    <w:rsid w:val="0032394A"/>
    <w:rsid w:val="00323E9C"/>
    <w:rsid w:val="00324558"/>
    <w:rsid w:val="0032554F"/>
    <w:rsid w:val="00325833"/>
    <w:rsid w:val="00330458"/>
    <w:rsid w:val="003311CD"/>
    <w:rsid w:val="0033304D"/>
    <w:rsid w:val="003360CA"/>
    <w:rsid w:val="003379C4"/>
    <w:rsid w:val="00340C99"/>
    <w:rsid w:val="003446CC"/>
    <w:rsid w:val="0034601B"/>
    <w:rsid w:val="00346B3D"/>
    <w:rsid w:val="0034742A"/>
    <w:rsid w:val="00350440"/>
    <w:rsid w:val="0035174A"/>
    <w:rsid w:val="003534F7"/>
    <w:rsid w:val="0035444A"/>
    <w:rsid w:val="00355002"/>
    <w:rsid w:val="00355616"/>
    <w:rsid w:val="00357C24"/>
    <w:rsid w:val="00363250"/>
    <w:rsid w:val="00363E0E"/>
    <w:rsid w:val="0036531C"/>
    <w:rsid w:val="003655E5"/>
    <w:rsid w:val="00365C30"/>
    <w:rsid w:val="00366288"/>
    <w:rsid w:val="00376A7C"/>
    <w:rsid w:val="00376D9D"/>
    <w:rsid w:val="00377D11"/>
    <w:rsid w:val="00381467"/>
    <w:rsid w:val="00383A07"/>
    <w:rsid w:val="003840FC"/>
    <w:rsid w:val="003843C2"/>
    <w:rsid w:val="00385158"/>
    <w:rsid w:val="00385FCD"/>
    <w:rsid w:val="00387128"/>
    <w:rsid w:val="0039121D"/>
    <w:rsid w:val="003917E9"/>
    <w:rsid w:val="00393BE8"/>
    <w:rsid w:val="0039623C"/>
    <w:rsid w:val="003A02EB"/>
    <w:rsid w:val="003A0D48"/>
    <w:rsid w:val="003A1AAB"/>
    <w:rsid w:val="003A2408"/>
    <w:rsid w:val="003A3858"/>
    <w:rsid w:val="003A39CA"/>
    <w:rsid w:val="003B2554"/>
    <w:rsid w:val="003B2AC0"/>
    <w:rsid w:val="003B39A6"/>
    <w:rsid w:val="003B568A"/>
    <w:rsid w:val="003C03B7"/>
    <w:rsid w:val="003C2137"/>
    <w:rsid w:val="003C328D"/>
    <w:rsid w:val="003C4705"/>
    <w:rsid w:val="003C627D"/>
    <w:rsid w:val="003C7896"/>
    <w:rsid w:val="003E288C"/>
    <w:rsid w:val="003E38B4"/>
    <w:rsid w:val="003E3A5B"/>
    <w:rsid w:val="003E5D92"/>
    <w:rsid w:val="003E631D"/>
    <w:rsid w:val="003E7B4F"/>
    <w:rsid w:val="003E7BA5"/>
    <w:rsid w:val="003F0D81"/>
    <w:rsid w:val="003F1C59"/>
    <w:rsid w:val="003F345A"/>
    <w:rsid w:val="003F671C"/>
    <w:rsid w:val="003F6BF0"/>
    <w:rsid w:val="003F78F2"/>
    <w:rsid w:val="00400E0A"/>
    <w:rsid w:val="004031FF"/>
    <w:rsid w:val="00403C03"/>
    <w:rsid w:val="00410DD2"/>
    <w:rsid w:val="0041374D"/>
    <w:rsid w:val="00415821"/>
    <w:rsid w:val="0041642C"/>
    <w:rsid w:val="004211E1"/>
    <w:rsid w:val="004215FC"/>
    <w:rsid w:val="00423991"/>
    <w:rsid w:val="00424003"/>
    <w:rsid w:val="00425CE4"/>
    <w:rsid w:val="00426433"/>
    <w:rsid w:val="004316D7"/>
    <w:rsid w:val="00436962"/>
    <w:rsid w:val="00437DB5"/>
    <w:rsid w:val="00440891"/>
    <w:rsid w:val="00440A62"/>
    <w:rsid w:val="00441997"/>
    <w:rsid w:val="00442148"/>
    <w:rsid w:val="00443996"/>
    <w:rsid w:val="004447B4"/>
    <w:rsid w:val="00445925"/>
    <w:rsid w:val="00451201"/>
    <w:rsid w:val="004540ED"/>
    <w:rsid w:val="0045648A"/>
    <w:rsid w:val="00457BEB"/>
    <w:rsid w:val="00460C4E"/>
    <w:rsid w:val="00460F00"/>
    <w:rsid w:val="00463308"/>
    <w:rsid w:val="00464860"/>
    <w:rsid w:val="00467358"/>
    <w:rsid w:val="00472A0C"/>
    <w:rsid w:val="004731BA"/>
    <w:rsid w:val="00474167"/>
    <w:rsid w:val="00475E9D"/>
    <w:rsid w:val="00476D41"/>
    <w:rsid w:val="00480228"/>
    <w:rsid w:val="004803CA"/>
    <w:rsid w:val="0048112E"/>
    <w:rsid w:val="00481840"/>
    <w:rsid w:val="00481AF7"/>
    <w:rsid w:val="00483954"/>
    <w:rsid w:val="004848DC"/>
    <w:rsid w:val="004854D7"/>
    <w:rsid w:val="00492E96"/>
    <w:rsid w:val="0049300D"/>
    <w:rsid w:val="0049556E"/>
    <w:rsid w:val="00495A3E"/>
    <w:rsid w:val="00496407"/>
    <w:rsid w:val="004A05BD"/>
    <w:rsid w:val="004A1BA2"/>
    <w:rsid w:val="004A3122"/>
    <w:rsid w:val="004A3621"/>
    <w:rsid w:val="004A4218"/>
    <w:rsid w:val="004A6525"/>
    <w:rsid w:val="004A6650"/>
    <w:rsid w:val="004A7473"/>
    <w:rsid w:val="004A7936"/>
    <w:rsid w:val="004B1662"/>
    <w:rsid w:val="004B1A11"/>
    <w:rsid w:val="004B502F"/>
    <w:rsid w:val="004B5DE9"/>
    <w:rsid w:val="004B6E37"/>
    <w:rsid w:val="004C0A12"/>
    <w:rsid w:val="004C13A5"/>
    <w:rsid w:val="004C18BE"/>
    <w:rsid w:val="004C28D9"/>
    <w:rsid w:val="004D0DBF"/>
    <w:rsid w:val="004D1720"/>
    <w:rsid w:val="004D1C8D"/>
    <w:rsid w:val="004D4E03"/>
    <w:rsid w:val="004D55F2"/>
    <w:rsid w:val="004D5632"/>
    <w:rsid w:val="004E09E6"/>
    <w:rsid w:val="004E19F0"/>
    <w:rsid w:val="004E373A"/>
    <w:rsid w:val="004E7B65"/>
    <w:rsid w:val="004F2324"/>
    <w:rsid w:val="004F2C2D"/>
    <w:rsid w:val="004F790F"/>
    <w:rsid w:val="0050005D"/>
    <w:rsid w:val="00501169"/>
    <w:rsid w:val="00502DC6"/>
    <w:rsid w:val="00503335"/>
    <w:rsid w:val="005039D8"/>
    <w:rsid w:val="005062D2"/>
    <w:rsid w:val="00506DD2"/>
    <w:rsid w:val="00507A1B"/>
    <w:rsid w:val="005113BC"/>
    <w:rsid w:val="00511AC1"/>
    <w:rsid w:val="00514439"/>
    <w:rsid w:val="00514BC5"/>
    <w:rsid w:val="00515659"/>
    <w:rsid w:val="00520C88"/>
    <w:rsid w:val="00522312"/>
    <w:rsid w:val="00526A2E"/>
    <w:rsid w:val="00526B0D"/>
    <w:rsid w:val="005313D5"/>
    <w:rsid w:val="00532EDD"/>
    <w:rsid w:val="005334A4"/>
    <w:rsid w:val="0053451C"/>
    <w:rsid w:val="00534C09"/>
    <w:rsid w:val="005353D2"/>
    <w:rsid w:val="005366F1"/>
    <w:rsid w:val="00540620"/>
    <w:rsid w:val="00541121"/>
    <w:rsid w:val="00542F6B"/>
    <w:rsid w:val="00551794"/>
    <w:rsid w:val="00553917"/>
    <w:rsid w:val="0055465D"/>
    <w:rsid w:val="00556946"/>
    <w:rsid w:val="00556AD9"/>
    <w:rsid w:val="00560F79"/>
    <w:rsid w:val="0056724E"/>
    <w:rsid w:val="005733B1"/>
    <w:rsid w:val="0057445D"/>
    <w:rsid w:val="00574BD0"/>
    <w:rsid w:val="00575F35"/>
    <w:rsid w:val="00581A92"/>
    <w:rsid w:val="00584F0C"/>
    <w:rsid w:val="00586EBB"/>
    <w:rsid w:val="00586EC0"/>
    <w:rsid w:val="005879FF"/>
    <w:rsid w:val="00592909"/>
    <w:rsid w:val="005945DB"/>
    <w:rsid w:val="00595DC2"/>
    <w:rsid w:val="005A09F2"/>
    <w:rsid w:val="005A1681"/>
    <w:rsid w:val="005A2C6D"/>
    <w:rsid w:val="005A4306"/>
    <w:rsid w:val="005A67FA"/>
    <w:rsid w:val="005A6932"/>
    <w:rsid w:val="005B0302"/>
    <w:rsid w:val="005B122F"/>
    <w:rsid w:val="005B234B"/>
    <w:rsid w:val="005B368F"/>
    <w:rsid w:val="005B3BA3"/>
    <w:rsid w:val="005C1A84"/>
    <w:rsid w:val="005C2C12"/>
    <w:rsid w:val="005C3C7C"/>
    <w:rsid w:val="005C439D"/>
    <w:rsid w:val="005C5608"/>
    <w:rsid w:val="005C75BA"/>
    <w:rsid w:val="005D1890"/>
    <w:rsid w:val="005D1DED"/>
    <w:rsid w:val="005D2BD5"/>
    <w:rsid w:val="005D2C64"/>
    <w:rsid w:val="005D581B"/>
    <w:rsid w:val="005D7951"/>
    <w:rsid w:val="005E068D"/>
    <w:rsid w:val="005E1052"/>
    <w:rsid w:val="005E132C"/>
    <w:rsid w:val="005E14DA"/>
    <w:rsid w:val="005E25EE"/>
    <w:rsid w:val="005E313E"/>
    <w:rsid w:val="005E4673"/>
    <w:rsid w:val="005E4DEF"/>
    <w:rsid w:val="005E52E7"/>
    <w:rsid w:val="005E70CE"/>
    <w:rsid w:val="005E7809"/>
    <w:rsid w:val="005F141F"/>
    <w:rsid w:val="005F4015"/>
    <w:rsid w:val="005F461B"/>
    <w:rsid w:val="005F53CE"/>
    <w:rsid w:val="005F5A02"/>
    <w:rsid w:val="005F7EB2"/>
    <w:rsid w:val="00605F7C"/>
    <w:rsid w:val="00606C6C"/>
    <w:rsid w:val="00607422"/>
    <w:rsid w:val="00613FE1"/>
    <w:rsid w:val="006157D4"/>
    <w:rsid w:val="00616571"/>
    <w:rsid w:val="006178E3"/>
    <w:rsid w:val="00617961"/>
    <w:rsid w:val="00617A8D"/>
    <w:rsid w:val="006226C1"/>
    <w:rsid w:val="00624E21"/>
    <w:rsid w:val="0062544E"/>
    <w:rsid w:val="0062773B"/>
    <w:rsid w:val="00630021"/>
    <w:rsid w:val="00630DCF"/>
    <w:rsid w:val="0063367A"/>
    <w:rsid w:val="00634235"/>
    <w:rsid w:val="00634503"/>
    <w:rsid w:val="00640982"/>
    <w:rsid w:val="00640CB3"/>
    <w:rsid w:val="00642057"/>
    <w:rsid w:val="006424C0"/>
    <w:rsid w:val="00647839"/>
    <w:rsid w:val="00650ADC"/>
    <w:rsid w:val="00652FE5"/>
    <w:rsid w:val="006531AA"/>
    <w:rsid w:val="006536F6"/>
    <w:rsid w:val="00654AC5"/>
    <w:rsid w:val="00655E4E"/>
    <w:rsid w:val="006571A2"/>
    <w:rsid w:val="00660FBF"/>
    <w:rsid w:val="00661120"/>
    <w:rsid w:val="00663127"/>
    <w:rsid w:val="00667117"/>
    <w:rsid w:val="006723A8"/>
    <w:rsid w:val="006729DF"/>
    <w:rsid w:val="0067579E"/>
    <w:rsid w:val="00675CFE"/>
    <w:rsid w:val="006772CC"/>
    <w:rsid w:val="00680F1A"/>
    <w:rsid w:val="00684F44"/>
    <w:rsid w:val="0068669F"/>
    <w:rsid w:val="00694391"/>
    <w:rsid w:val="00695700"/>
    <w:rsid w:val="00697116"/>
    <w:rsid w:val="006A096D"/>
    <w:rsid w:val="006A15B0"/>
    <w:rsid w:val="006A368F"/>
    <w:rsid w:val="006A3DE1"/>
    <w:rsid w:val="006A5CDF"/>
    <w:rsid w:val="006A6126"/>
    <w:rsid w:val="006A68F4"/>
    <w:rsid w:val="006B403C"/>
    <w:rsid w:val="006B49F6"/>
    <w:rsid w:val="006B6718"/>
    <w:rsid w:val="006C06EB"/>
    <w:rsid w:val="006C16DA"/>
    <w:rsid w:val="006C20C4"/>
    <w:rsid w:val="006C2449"/>
    <w:rsid w:val="006C24CF"/>
    <w:rsid w:val="006C3FF3"/>
    <w:rsid w:val="006C4434"/>
    <w:rsid w:val="006C4A1C"/>
    <w:rsid w:val="006C4EF8"/>
    <w:rsid w:val="006C7C54"/>
    <w:rsid w:val="006D0FF9"/>
    <w:rsid w:val="006D6E2A"/>
    <w:rsid w:val="006E0965"/>
    <w:rsid w:val="006E0A02"/>
    <w:rsid w:val="006E6236"/>
    <w:rsid w:val="006E701B"/>
    <w:rsid w:val="006F36A7"/>
    <w:rsid w:val="006F6754"/>
    <w:rsid w:val="006F7191"/>
    <w:rsid w:val="006F7521"/>
    <w:rsid w:val="006F7DFA"/>
    <w:rsid w:val="00701FF6"/>
    <w:rsid w:val="007040F0"/>
    <w:rsid w:val="00705DC6"/>
    <w:rsid w:val="00706596"/>
    <w:rsid w:val="00707E1C"/>
    <w:rsid w:val="0071179F"/>
    <w:rsid w:val="0071282C"/>
    <w:rsid w:val="00716EF0"/>
    <w:rsid w:val="007200BD"/>
    <w:rsid w:val="00720637"/>
    <w:rsid w:val="00720A7B"/>
    <w:rsid w:val="00722F76"/>
    <w:rsid w:val="00723E4F"/>
    <w:rsid w:val="0072595B"/>
    <w:rsid w:val="00727C02"/>
    <w:rsid w:val="0073286D"/>
    <w:rsid w:val="0073341C"/>
    <w:rsid w:val="0073518A"/>
    <w:rsid w:val="00743FE0"/>
    <w:rsid w:val="00745041"/>
    <w:rsid w:val="00747484"/>
    <w:rsid w:val="00751A23"/>
    <w:rsid w:val="00753985"/>
    <w:rsid w:val="00757055"/>
    <w:rsid w:val="00760013"/>
    <w:rsid w:val="00760D49"/>
    <w:rsid w:val="007707D7"/>
    <w:rsid w:val="0077463B"/>
    <w:rsid w:val="00775F0E"/>
    <w:rsid w:val="00776138"/>
    <w:rsid w:val="00777206"/>
    <w:rsid w:val="00777CEA"/>
    <w:rsid w:val="0078037F"/>
    <w:rsid w:val="007805C2"/>
    <w:rsid w:val="00780CDC"/>
    <w:rsid w:val="00782881"/>
    <w:rsid w:val="00783C0B"/>
    <w:rsid w:val="00787945"/>
    <w:rsid w:val="007921D3"/>
    <w:rsid w:val="00793D35"/>
    <w:rsid w:val="007952D2"/>
    <w:rsid w:val="0079591A"/>
    <w:rsid w:val="00795F6C"/>
    <w:rsid w:val="007A087E"/>
    <w:rsid w:val="007A1D25"/>
    <w:rsid w:val="007A3135"/>
    <w:rsid w:val="007A4079"/>
    <w:rsid w:val="007B0D59"/>
    <w:rsid w:val="007B14B5"/>
    <w:rsid w:val="007B275D"/>
    <w:rsid w:val="007B31AB"/>
    <w:rsid w:val="007B43A2"/>
    <w:rsid w:val="007B50BC"/>
    <w:rsid w:val="007B66C8"/>
    <w:rsid w:val="007B77E8"/>
    <w:rsid w:val="007C2FA9"/>
    <w:rsid w:val="007C362C"/>
    <w:rsid w:val="007D3F54"/>
    <w:rsid w:val="007D42DE"/>
    <w:rsid w:val="007D4376"/>
    <w:rsid w:val="007D510A"/>
    <w:rsid w:val="007D51DE"/>
    <w:rsid w:val="007D6283"/>
    <w:rsid w:val="007E7CD1"/>
    <w:rsid w:val="007E7D22"/>
    <w:rsid w:val="007F024C"/>
    <w:rsid w:val="007F0295"/>
    <w:rsid w:val="007F0E74"/>
    <w:rsid w:val="007F38D4"/>
    <w:rsid w:val="007F7381"/>
    <w:rsid w:val="007F7599"/>
    <w:rsid w:val="007F7B69"/>
    <w:rsid w:val="008029C1"/>
    <w:rsid w:val="00802AAD"/>
    <w:rsid w:val="008035A8"/>
    <w:rsid w:val="00803BC8"/>
    <w:rsid w:val="00804311"/>
    <w:rsid w:val="008051F4"/>
    <w:rsid w:val="00807E8B"/>
    <w:rsid w:val="00810F94"/>
    <w:rsid w:val="00814065"/>
    <w:rsid w:val="00815F88"/>
    <w:rsid w:val="00816D35"/>
    <w:rsid w:val="0082076C"/>
    <w:rsid w:val="00824E8D"/>
    <w:rsid w:val="00826A46"/>
    <w:rsid w:val="00827891"/>
    <w:rsid w:val="00827CB1"/>
    <w:rsid w:val="00830332"/>
    <w:rsid w:val="008326A7"/>
    <w:rsid w:val="0084087E"/>
    <w:rsid w:val="008411C9"/>
    <w:rsid w:val="0084268A"/>
    <w:rsid w:val="0084351F"/>
    <w:rsid w:val="00844C79"/>
    <w:rsid w:val="008474BB"/>
    <w:rsid w:val="00851372"/>
    <w:rsid w:val="00851E61"/>
    <w:rsid w:val="0085319D"/>
    <w:rsid w:val="00853805"/>
    <w:rsid w:val="0085397B"/>
    <w:rsid w:val="008577C4"/>
    <w:rsid w:val="008603B2"/>
    <w:rsid w:val="00861A84"/>
    <w:rsid w:val="00867031"/>
    <w:rsid w:val="008717F8"/>
    <w:rsid w:val="0087334F"/>
    <w:rsid w:val="008742E5"/>
    <w:rsid w:val="00876223"/>
    <w:rsid w:val="00876958"/>
    <w:rsid w:val="00876C71"/>
    <w:rsid w:val="00880D55"/>
    <w:rsid w:val="008849A7"/>
    <w:rsid w:val="008942EE"/>
    <w:rsid w:val="0089620A"/>
    <w:rsid w:val="008964B2"/>
    <w:rsid w:val="00897F1A"/>
    <w:rsid w:val="008A0AE0"/>
    <w:rsid w:val="008A1370"/>
    <w:rsid w:val="008A2508"/>
    <w:rsid w:val="008A2914"/>
    <w:rsid w:val="008A7530"/>
    <w:rsid w:val="008B17A6"/>
    <w:rsid w:val="008B5530"/>
    <w:rsid w:val="008B59C8"/>
    <w:rsid w:val="008B5E44"/>
    <w:rsid w:val="008B7990"/>
    <w:rsid w:val="008B7AAC"/>
    <w:rsid w:val="008C070A"/>
    <w:rsid w:val="008C4930"/>
    <w:rsid w:val="008C5742"/>
    <w:rsid w:val="008C798B"/>
    <w:rsid w:val="008D1691"/>
    <w:rsid w:val="008D2477"/>
    <w:rsid w:val="008D32D3"/>
    <w:rsid w:val="008D3581"/>
    <w:rsid w:val="008D38F3"/>
    <w:rsid w:val="008D41A2"/>
    <w:rsid w:val="008D4A5A"/>
    <w:rsid w:val="008D5CCB"/>
    <w:rsid w:val="008D6286"/>
    <w:rsid w:val="008E228B"/>
    <w:rsid w:val="008E23D7"/>
    <w:rsid w:val="008E5D3E"/>
    <w:rsid w:val="008E5E02"/>
    <w:rsid w:val="008F0E74"/>
    <w:rsid w:val="008F182A"/>
    <w:rsid w:val="008F1FA4"/>
    <w:rsid w:val="008F5877"/>
    <w:rsid w:val="008F5B7D"/>
    <w:rsid w:val="008F78A2"/>
    <w:rsid w:val="008F7A90"/>
    <w:rsid w:val="008F7C60"/>
    <w:rsid w:val="008F7F89"/>
    <w:rsid w:val="009017C6"/>
    <w:rsid w:val="00902019"/>
    <w:rsid w:val="009037B0"/>
    <w:rsid w:val="00911552"/>
    <w:rsid w:val="009115E8"/>
    <w:rsid w:val="0091291C"/>
    <w:rsid w:val="00913161"/>
    <w:rsid w:val="00916FDD"/>
    <w:rsid w:val="009204CD"/>
    <w:rsid w:val="00921148"/>
    <w:rsid w:val="00921E02"/>
    <w:rsid w:val="009224F2"/>
    <w:rsid w:val="009239A3"/>
    <w:rsid w:val="00927BF9"/>
    <w:rsid w:val="0093003E"/>
    <w:rsid w:val="00932083"/>
    <w:rsid w:val="00934A93"/>
    <w:rsid w:val="00937CE9"/>
    <w:rsid w:val="009416F9"/>
    <w:rsid w:val="00945F93"/>
    <w:rsid w:val="00950A25"/>
    <w:rsid w:val="00950A3E"/>
    <w:rsid w:val="00956582"/>
    <w:rsid w:val="00960961"/>
    <w:rsid w:val="00961BDA"/>
    <w:rsid w:val="009624CB"/>
    <w:rsid w:val="00966376"/>
    <w:rsid w:val="00966AB7"/>
    <w:rsid w:val="009673FC"/>
    <w:rsid w:val="009675CA"/>
    <w:rsid w:val="00970721"/>
    <w:rsid w:val="009737FB"/>
    <w:rsid w:val="009753F8"/>
    <w:rsid w:val="0097590F"/>
    <w:rsid w:val="00976AE4"/>
    <w:rsid w:val="0097701D"/>
    <w:rsid w:val="00977389"/>
    <w:rsid w:val="0098204D"/>
    <w:rsid w:val="00984655"/>
    <w:rsid w:val="00991D90"/>
    <w:rsid w:val="009938D9"/>
    <w:rsid w:val="00995993"/>
    <w:rsid w:val="00995E1D"/>
    <w:rsid w:val="00996A34"/>
    <w:rsid w:val="00997065"/>
    <w:rsid w:val="00997589"/>
    <w:rsid w:val="009978A0"/>
    <w:rsid w:val="00997AF3"/>
    <w:rsid w:val="009A0485"/>
    <w:rsid w:val="009A5C7D"/>
    <w:rsid w:val="009A6D8F"/>
    <w:rsid w:val="009B02E7"/>
    <w:rsid w:val="009B14B8"/>
    <w:rsid w:val="009B2EBD"/>
    <w:rsid w:val="009B33BB"/>
    <w:rsid w:val="009B503D"/>
    <w:rsid w:val="009B67F2"/>
    <w:rsid w:val="009C16FB"/>
    <w:rsid w:val="009C1BF6"/>
    <w:rsid w:val="009C2FA1"/>
    <w:rsid w:val="009C750D"/>
    <w:rsid w:val="009D4389"/>
    <w:rsid w:val="009D5E7B"/>
    <w:rsid w:val="009D5EE3"/>
    <w:rsid w:val="009E1BBA"/>
    <w:rsid w:val="009E35F5"/>
    <w:rsid w:val="009F1E7E"/>
    <w:rsid w:val="009F5DAC"/>
    <w:rsid w:val="00A00B2D"/>
    <w:rsid w:val="00A0139B"/>
    <w:rsid w:val="00A02240"/>
    <w:rsid w:val="00A04686"/>
    <w:rsid w:val="00A06AB4"/>
    <w:rsid w:val="00A07F8F"/>
    <w:rsid w:val="00A119F8"/>
    <w:rsid w:val="00A1299F"/>
    <w:rsid w:val="00A12F8A"/>
    <w:rsid w:val="00A13520"/>
    <w:rsid w:val="00A14CEB"/>
    <w:rsid w:val="00A224F6"/>
    <w:rsid w:val="00A24389"/>
    <w:rsid w:val="00A25121"/>
    <w:rsid w:val="00A25471"/>
    <w:rsid w:val="00A25B61"/>
    <w:rsid w:val="00A269BB"/>
    <w:rsid w:val="00A318BC"/>
    <w:rsid w:val="00A33E17"/>
    <w:rsid w:val="00A361FC"/>
    <w:rsid w:val="00A3636A"/>
    <w:rsid w:val="00A41416"/>
    <w:rsid w:val="00A43CCC"/>
    <w:rsid w:val="00A43DD0"/>
    <w:rsid w:val="00A44137"/>
    <w:rsid w:val="00A47D83"/>
    <w:rsid w:val="00A513F7"/>
    <w:rsid w:val="00A53223"/>
    <w:rsid w:val="00A53CB2"/>
    <w:rsid w:val="00A54AA7"/>
    <w:rsid w:val="00A6238A"/>
    <w:rsid w:val="00A654AB"/>
    <w:rsid w:val="00A656FA"/>
    <w:rsid w:val="00A665AD"/>
    <w:rsid w:val="00A67279"/>
    <w:rsid w:val="00A70F4C"/>
    <w:rsid w:val="00A73E4D"/>
    <w:rsid w:val="00A74339"/>
    <w:rsid w:val="00A7471E"/>
    <w:rsid w:val="00A75C39"/>
    <w:rsid w:val="00A8037A"/>
    <w:rsid w:val="00A80598"/>
    <w:rsid w:val="00A80FAB"/>
    <w:rsid w:val="00A82526"/>
    <w:rsid w:val="00A8317F"/>
    <w:rsid w:val="00A8322F"/>
    <w:rsid w:val="00A86E1B"/>
    <w:rsid w:val="00A871DE"/>
    <w:rsid w:val="00A91FA7"/>
    <w:rsid w:val="00A95157"/>
    <w:rsid w:val="00A96FFF"/>
    <w:rsid w:val="00A977B5"/>
    <w:rsid w:val="00AA0B85"/>
    <w:rsid w:val="00AA1F65"/>
    <w:rsid w:val="00AA26F0"/>
    <w:rsid w:val="00AA49BB"/>
    <w:rsid w:val="00AA4A16"/>
    <w:rsid w:val="00AA63EB"/>
    <w:rsid w:val="00AA6B53"/>
    <w:rsid w:val="00AA6B9D"/>
    <w:rsid w:val="00AA747F"/>
    <w:rsid w:val="00AB0D54"/>
    <w:rsid w:val="00AB4B06"/>
    <w:rsid w:val="00AB5D8B"/>
    <w:rsid w:val="00AC3AE8"/>
    <w:rsid w:val="00AC558F"/>
    <w:rsid w:val="00AD033F"/>
    <w:rsid w:val="00AD4D3C"/>
    <w:rsid w:val="00AD63C0"/>
    <w:rsid w:val="00AD6DCD"/>
    <w:rsid w:val="00AE1B36"/>
    <w:rsid w:val="00AE2447"/>
    <w:rsid w:val="00AE4892"/>
    <w:rsid w:val="00AE6284"/>
    <w:rsid w:val="00B01347"/>
    <w:rsid w:val="00B01693"/>
    <w:rsid w:val="00B02713"/>
    <w:rsid w:val="00B13021"/>
    <w:rsid w:val="00B13663"/>
    <w:rsid w:val="00B1576C"/>
    <w:rsid w:val="00B1584C"/>
    <w:rsid w:val="00B17D72"/>
    <w:rsid w:val="00B20235"/>
    <w:rsid w:val="00B21984"/>
    <w:rsid w:val="00B22A67"/>
    <w:rsid w:val="00B2303F"/>
    <w:rsid w:val="00B2753F"/>
    <w:rsid w:val="00B31AE0"/>
    <w:rsid w:val="00B31F07"/>
    <w:rsid w:val="00B35039"/>
    <w:rsid w:val="00B35750"/>
    <w:rsid w:val="00B4217F"/>
    <w:rsid w:val="00B44647"/>
    <w:rsid w:val="00B4563D"/>
    <w:rsid w:val="00B47D0F"/>
    <w:rsid w:val="00B52248"/>
    <w:rsid w:val="00B5254B"/>
    <w:rsid w:val="00B535C1"/>
    <w:rsid w:val="00B55742"/>
    <w:rsid w:val="00B60199"/>
    <w:rsid w:val="00B601E1"/>
    <w:rsid w:val="00B6406C"/>
    <w:rsid w:val="00B646C5"/>
    <w:rsid w:val="00B67509"/>
    <w:rsid w:val="00B70E2D"/>
    <w:rsid w:val="00B71703"/>
    <w:rsid w:val="00B744AA"/>
    <w:rsid w:val="00B74C3C"/>
    <w:rsid w:val="00B75E51"/>
    <w:rsid w:val="00B768BF"/>
    <w:rsid w:val="00B77C45"/>
    <w:rsid w:val="00B803B8"/>
    <w:rsid w:val="00B804DA"/>
    <w:rsid w:val="00B8078E"/>
    <w:rsid w:val="00B83208"/>
    <w:rsid w:val="00B8525A"/>
    <w:rsid w:val="00B864D9"/>
    <w:rsid w:val="00B876B8"/>
    <w:rsid w:val="00B879E7"/>
    <w:rsid w:val="00B91E61"/>
    <w:rsid w:val="00B9481A"/>
    <w:rsid w:val="00BA04A0"/>
    <w:rsid w:val="00BA1B73"/>
    <w:rsid w:val="00BA3B98"/>
    <w:rsid w:val="00BA4CB5"/>
    <w:rsid w:val="00BA5E17"/>
    <w:rsid w:val="00BA7292"/>
    <w:rsid w:val="00BB2321"/>
    <w:rsid w:val="00BB27BE"/>
    <w:rsid w:val="00BB324C"/>
    <w:rsid w:val="00BB3537"/>
    <w:rsid w:val="00BB7315"/>
    <w:rsid w:val="00BC4A13"/>
    <w:rsid w:val="00BC66BD"/>
    <w:rsid w:val="00BC728F"/>
    <w:rsid w:val="00BD3747"/>
    <w:rsid w:val="00BD5D25"/>
    <w:rsid w:val="00BD63CA"/>
    <w:rsid w:val="00BD64A1"/>
    <w:rsid w:val="00BE2B05"/>
    <w:rsid w:val="00BE35D2"/>
    <w:rsid w:val="00BE5B26"/>
    <w:rsid w:val="00BF207B"/>
    <w:rsid w:val="00BF2E09"/>
    <w:rsid w:val="00BF3844"/>
    <w:rsid w:val="00BF581B"/>
    <w:rsid w:val="00BF6C4D"/>
    <w:rsid w:val="00C02463"/>
    <w:rsid w:val="00C03FD4"/>
    <w:rsid w:val="00C0551F"/>
    <w:rsid w:val="00C05722"/>
    <w:rsid w:val="00C06536"/>
    <w:rsid w:val="00C068AB"/>
    <w:rsid w:val="00C06DF5"/>
    <w:rsid w:val="00C102B4"/>
    <w:rsid w:val="00C13C1C"/>
    <w:rsid w:val="00C170EE"/>
    <w:rsid w:val="00C21331"/>
    <w:rsid w:val="00C22E18"/>
    <w:rsid w:val="00C237BB"/>
    <w:rsid w:val="00C3415D"/>
    <w:rsid w:val="00C36CF1"/>
    <w:rsid w:val="00C3789B"/>
    <w:rsid w:val="00C41B69"/>
    <w:rsid w:val="00C47265"/>
    <w:rsid w:val="00C47CCD"/>
    <w:rsid w:val="00C51D70"/>
    <w:rsid w:val="00C54C0E"/>
    <w:rsid w:val="00C57843"/>
    <w:rsid w:val="00C60DE4"/>
    <w:rsid w:val="00C61ED2"/>
    <w:rsid w:val="00C7000C"/>
    <w:rsid w:val="00C70111"/>
    <w:rsid w:val="00C74075"/>
    <w:rsid w:val="00C757C6"/>
    <w:rsid w:val="00C75F05"/>
    <w:rsid w:val="00C763B0"/>
    <w:rsid w:val="00C8056B"/>
    <w:rsid w:val="00C80D99"/>
    <w:rsid w:val="00C86136"/>
    <w:rsid w:val="00C92349"/>
    <w:rsid w:val="00C923B1"/>
    <w:rsid w:val="00C92D29"/>
    <w:rsid w:val="00C94286"/>
    <w:rsid w:val="00C96FCB"/>
    <w:rsid w:val="00CA3DF6"/>
    <w:rsid w:val="00CA59AB"/>
    <w:rsid w:val="00CA5DD2"/>
    <w:rsid w:val="00CA6386"/>
    <w:rsid w:val="00CA76CC"/>
    <w:rsid w:val="00CB2561"/>
    <w:rsid w:val="00CB2AF5"/>
    <w:rsid w:val="00CB3D03"/>
    <w:rsid w:val="00CB3F9B"/>
    <w:rsid w:val="00CB63EA"/>
    <w:rsid w:val="00CB7862"/>
    <w:rsid w:val="00CC12BC"/>
    <w:rsid w:val="00CC1B0D"/>
    <w:rsid w:val="00CC212A"/>
    <w:rsid w:val="00CC22D1"/>
    <w:rsid w:val="00CC5EA1"/>
    <w:rsid w:val="00CC6DA8"/>
    <w:rsid w:val="00CC74ED"/>
    <w:rsid w:val="00CC77BD"/>
    <w:rsid w:val="00CD04D6"/>
    <w:rsid w:val="00CD0D46"/>
    <w:rsid w:val="00CD11CB"/>
    <w:rsid w:val="00CD603A"/>
    <w:rsid w:val="00CD647C"/>
    <w:rsid w:val="00CF274C"/>
    <w:rsid w:val="00CF395B"/>
    <w:rsid w:val="00CF47B2"/>
    <w:rsid w:val="00CF5A12"/>
    <w:rsid w:val="00D00888"/>
    <w:rsid w:val="00D00E08"/>
    <w:rsid w:val="00D01156"/>
    <w:rsid w:val="00D01BE7"/>
    <w:rsid w:val="00D0220B"/>
    <w:rsid w:val="00D02DB7"/>
    <w:rsid w:val="00D0301F"/>
    <w:rsid w:val="00D03E08"/>
    <w:rsid w:val="00D04CCB"/>
    <w:rsid w:val="00D05C93"/>
    <w:rsid w:val="00D06DEC"/>
    <w:rsid w:val="00D11A8E"/>
    <w:rsid w:val="00D12BB0"/>
    <w:rsid w:val="00D12C4D"/>
    <w:rsid w:val="00D14598"/>
    <w:rsid w:val="00D16679"/>
    <w:rsid w:val="00D17282"/>
    <w:rsid w:val="00D17894"/>
    <w:rsid w:val="00D20D8F"/>
    <w:rsid w:val="00D21769"/>
    <w:rsid w:val="00D230DE"/>
    <w:rsid w:val="00D275B4"/>
    <w:rsid w:val="00D2773A"/>
    <w:rsid w:val="00D30996"/>
    <w:rsid w:val="00D30DA3"/>
    <w:rsid w:val="00D32C38"/>
    <w:rsid w:val="00D330EF"/>
    <w:rsid w:val="00D3593E"/>
    <w:rsid w:val="00D36953"/>
    <w:rsid w:val="00D37643"/>
    <w:rsid w:val="00D37A63"/>
    <w:rsid w:val="00D43599"/>
    <w:rsid w:val="00D442F2"/>
    <w:rsid w:val="00D455A4"/>
    <w:rsid w:val="00D56801"/>
    <w:rsid w:val="00D62EEB"/>
    <w:rsid w:val="00D742B2"/>
    <w:rsid w:val="00D8032E"/>
    <w:rsid w:val="00D82B22"/>
    <w:rsid w:val="00D82C80"/>
    <w:rsid w:val="00D849A1"/>
    <w:rsid w:val="00D84B5D"/>
    <w:rsid w:val="00D8754E"/>
    <w:rsid w:val="00D87CF2"/>
    <w:rsid w:val="00D913BD"/>
    <w:rsid w:val="00D919AE"/>
    <w:rsid w:val="00D9261B"/>
    <w:rsid w:val="00D92707"/>
    <w:rsid w:val="00D9274A"/>
    <w:rsid w:val="00DA02B9"/>
    <w:rsid w:val="00DA1C9B"/>
    <w:rsid w:val="00DA24F1"/>
    <w:rsid w:val="00DA5CAC"/>
    <w:rsid w:val="00DB062D"/>
    <w:rsid w:val="00DC031A"/>
    <w:rsid w:val="00DC1660"/>
    <w:rsid w:val="00DC35A3"/>
    <w:rsid w:val="00DC556B"/>
    <w:rsid w:val="00DC6B82"/>
    <w:rsid w:val="00DD0A6C"/>
    <w:rsid w:val="00DD1FB3"/>
    <w:rsid w:val="00DD4AFB"/>
    <w:rsid w:val="00DD56D3"/>
    <w:rsid w:val="00DD5EFE"/>
    <w:rsid w:val="00DE206C"/>
    <w:rsid w:val="00DE22ED"/>
    <w:rsid w:val="00DE541F"/>
    <w:rsid w:val="00DE5FFC"/>
    <w:rsid w:val="00DE695A"/>
    <w:rsid w:val="00DE7503"/>
    <w:rsid w:val="00DE783E"/>
    <w:rsid w:val="00DF1E21"/>
    <w:rsid w:val="00DF1F09"/>
    <w:rsid w:val="00DF2D46"/>
    <w:rsid w:val="00DF54BD"/>
    <w:rsid w:val="00E006F2"/>
    <w:rsid w:val="00E0148B"/>
    <w:rsid w:val="00E027BE"/>
    <w:rsid w:val="00E02D90"/>
    <w:rsid w:val="00E03092"/>
    <w:rsid w:val="00E03550"/>
    <w:rsid w:val="00E04C69"/>
    <w:rsid w:val="00E05C61"/>
    <w:rsid w:val="00E065F6"/>
    <w:rsid w:val="00E07FE8"/>
    <w:rsid w:val="00E12438"/>
    <w:rsid w:val="00E154D3"/>
    <w:rsid w:val="00E15A02"/>
    <w:rsid w:val="00E2317D"/>
    <w:rsid w:val="00E238CB"/>
    <w:rsid w:val="00E239C5"/>
    <w:rsid w:val="00E25AFF"/>
    <w:rsid w:val="00E27E01"/>
    <w:rsid w:val="00E327B1"/>
    <w:rsid w:val="00E339F7"/>
    <w:rsid w:val="00E34D43"/>
    <w:rsid w:val="00E36853"/>
    <w:rsid w:val="00E37A66"/>
    <w:rsid w:val="00E37C6B"/>
    <w:rsid w:val="00E413B8"/>
    <w:rsid w:val="00E42475"/>
    <w:rsid w:val="00E42683"/>
    <w:rsid w:val="00E42B80"/>
    <w:rsid w:val="00E4473B"/>
    <w:rsid w:val="00E44F94"/>
    <w:rsid w:val="00E452D7"/>
    <w:rsid w:val="00E47274"/>
    <w:rsid w:val="00E51A10"/>
    <w:rsid w:val="00E52A26"/>
    <w:rsid w:val="00E53ACC"/>
    <w:rsid w:val="00E54C42"/>
    <w:rsid w:val="00E54C6A"/>
    <w:rsid w:val="00E600C1"/>
    <w:rsid w:val="00E63014"/>
    <w:rsid w:val="00E64F36"/>
    <w:rsid w:val="00E65E72"/>
    <w:rsid w:val="00E6608D"/>
    <w:rsid w:val="00E740C4"/>
    <w:rsid w:val="00E75F0B"/>
    <w:rsid w:val="00E82175"/>
    <w:rsid w:val="00E8538A"/>
    <w:rsid w:val="00E85876"/>
    <w:rsid w:val="00E86309"/>
    <w:rsid w:val="00E957BB"/>
    <w:rsid w:val="00E95E81"/>
    <w:rsid w:val="00EA0096"/>
    <w:rsid w:val="00EA5330"/>
    <w:rsid w:val="00EA654B"/>
    <w:rsid w:val="00EA7362"/>
    <w:rsid w:val="00EB1AF7"/>
    <w:rsid w:val="00EB2CB4"/>
    <w:rsid w:val="00EB3370"/>
    <w:rsid w:val="00EC0FFA"/>
    <w:rsid w:val="00EC2209"/>
    <w:rsid w:val="00EC2D48"/>
    <w:rsid w:val="00EC5712"/>
    <w:rsid w:val="00EC794C"/>
    <w:rsid w:val="00EC7E50"/>
    <w:rsid w:val="00ED01F6"/>
    <w:rsid w:val="00ED0924"/>
    <w:rsid w:val="00ED14EF"/>
    <w:rsid w:val="00ED4F73"/>
    <w:rsid w:val="00EE039E"/>
    <w:rsid w:val="00EE1BAC"/>
    <w:rsid w:val="00EE4E54"/>
    <w:rsid w:val="00EE7FEC"/>
    <w:rsid w:val="00EE7FFC"/>
    <w:rsid w:val="00EF0C1E"/>
    <w:rsid w:val="00EF0DF3"/>
    <w:rsid w:val="00EF15DA"/>
    <w:rsid w:val="00EF192D"/>
    <w:rsid w:val="00EF1947"/>
    <w:rsid w:val="00EF2071"/>
    <w:rsid w:val="00EF59B4"/>
    <w:rsid w:val="00EF5A21"/>
    <w:rsid w:val="00EF5BA6"/>
    <w:rsid w:val="00F008CA"/>
    <w:rsid w:val="00F01F1F"/>
    <w:rsid w:val="00F06DD2"/>
    <w:rsid w:val="00F06F11"/>
    <w:rsid w:val="00F071CC"/>
    <w:rsid w:val="00F076BE"/>
    <w:rsid w:val="00F07E8E"/>
    <w:rsid w:val="00F10F85"/>
    <w:rsid w:val="00F14C31"/>
    <w:rsid w:val="00F15060"/>
    <w:rsid w:val="00F1609A"/>
    <w:rsid w:val="00F16603"/>
    <w:rsid w:val="00F201F3"/>
    <w:rsid w:val="00F23205"/>
    <w:rsid w:val="00F24643"/>
    <w:rsid w:val="00F247A3"/>
    <w:rsid w:val="00F24894"/>
    <w:rsid w:val="00F25FD0"/>
    <w:rsid w:val="00F264B3"/>
    <w:rsid w:val="00F265B7"/>
    <w:rsid w:val="00F2672C"/>
    <w:rsid w:val="00F26B68"/>
    <w:rsid w:val="00F2736C"/>
    <w:rsid w:val="00F27D2C"/>
    <w:rsid w:val="00F33355"/>
    <w:rsid w:val="00F360B3"/>
    <w:rsid w:val="00F37800"/>
    <w:rsid w:val="00F40044"/>
    <w:rsid w:val="00F4080F"/>
    <w:rsid w:val="00F4723A"/>
    <w:rsid w:val="00F53FDA"/>
    <w:rsid w:val="00F54B54"/>
    <w:rsid w:val="00F5579B"/>
    <w:rsid w:val="00F636B5"/>
    <w:rsid w:val="00F64DD0"/>
    <w:rsid w:val="00F71560"/>
    <w:rsid w:val="00F72BAD"/>
    <w:rsid w:val="00F74D56"/>
    <w:rsid w:val="00F774FE"/>
    <w:rsid w:val="00F82258"/>
    <w:rsid w:val="00F837C7"/>
    <w:rsid w:val="00F8508D"/>
    <w:rsid w:val="00F902F8"/>
    <w:rsid w:val="00F93BBB"/>
    <w:rsid w:val="00F946CC"/>
    <w:rsid w:val="00F94A78"/>
    <w:rsid w:val="00F9753A"/>
    <w:rsid w:val="00F97C4F"/>
    <w:rsid w:val="00FA138F"/>
    <w:rsid w:val="00FA23B1"/>
    <w:rsid w:val="00FA7505"/>
    <w:rsid w:val="00FB38D5"/>
    <w:rsid w:val="00FB71EB"/>
    <w:rsid w:val="00FB78CF"/>
    <w:rsid w:val="00FC2175"/>
    <w:rsid w:val="00FC2D13"/>
    <w:rsid w:val="00FC2F54"/>
    <w:rsid w:val="00FC36BE"/>
    <w:rsid w:val="00FC4007"/>
    <w:rsid w:val="00FC4035"/>
    <w:rsid w:val="00FC4564"/>
    <w:rsid w:val="00FC7668"/>
    <w:rsid w:val="00FD2434"/>
    <w:rsid w:val="00FD31DE"/>
    <w:rsid w:val="00FD785C"/>
    <w:rsid w:val="00FE4354"/>
    <w:rsid w:val="00FE4625"/>
    <w:rsid w:val="00FE5B6C"/>
    <w:rsid w:val="00FE6AEA"/>
    <w:rsid w:val="00FF0815"/>
    <w:rsid w:val="00FF1AE1"/>
    <w:rsid w:val="00FF2DBD"/>
    <w:rsid w:val="00FF54C7"/>
    <w:rsid w:val="00FF590D"/>
    <w:rsid w:val="00FF597B"/>
    <w:rsid w:val="00FF6FFE"/>
    <w:rsid w:val="00FF7CA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A230D"/>
  <w15:chartTrackingRefBased/>
  <w15:docId w15:val="{16B1E904-16FC-4D52-A9A1-35736F93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23FAF"/>
    <w:rPr>
      <w:rFonts w:ascii="TimesLT" w:hAnsi="TimesLT"/>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aliases w:val=" Char Diagrama,Char Diagrama"/>
    <w:link w:val="Antrats"/>
    <w:locked/>
    <w:rsid w:val="007707D7"/>
    <w:rPr>
      <w:sz w:val="24"/>
      <w:szCs w:val="24"/>
      <w:lang w:val="lt-LT" w:eastAsia="lt-LT" w:bidi="ar-SA"/>
    </w:rPr>
  </w:style>
  <w:style w:type="paragraph" w:styleId="Antrats">
    <w:name w:val="header"/>
    <w:aliases w:val=" Char,Char"/>
    <w:basedOn w:val="prastasis"/>
    <w:link w:val="AntratsDiagrama"/>
    <w:rsid w:val="007707D7"/>
    <w:pPr>
      <w:spacing w:before="100" w:beforeAutospacing="1" w:after="100" w:afterAutospacing="1"/>
    </w:pPr>
    <w:rPr>
      <w:rFonts w:ascii="Times New Roman" w:hAnsi="Times New Roman"/>
      <w:szCs w:val="24"/>
      <w:lang w:eastAsia="lt-LT"/>
    </w:rPr>
  </w:style>
  <w:style w:type="character" w:styleId="Grietas">
    <w:name w:val="Strong"/>
    <w:qFormat/>
    <w:rsid w:val="007707D7"/>
    <w:rPr>
      <w:b/>
      <w:bCs/>
    </w:rPr>
  </w:style>
  <w:style w:type="paragraph" w:styleId="Debesliotekstas">
    <w:name w:val="Balloon Text"/>
    <w:basedOn w:val="prastasis"/>
    <w:semiHidden/>
    <w:rsid w:val="00A74339"/>
    <w:rPr>
      <w:rFonts w:ascii="Tahoma" w:hAnsi="Tahoma" w:cs="Tahoma"/>
      <w:sz w:val="16"/>
      <w:szCs w:val="16"/>
    </w:rPr>
  </w:style>
  <w:style w:type="paragraph" w:styleId="Porat">
    <w:name w:val="footer"/>
    <w:basedOn w:val="prastasis"/>
    <w:link w:val="PoratDiagrama"/>
    <w:rsid w:val="00AB4B06"/>
    <w:pPr>
      <w:tabs>
        <w:tab w:val="center" w:pos="4819"/>
        <w:tab w:val="right" w:pos="9638"/>
      </w:tabs>
    </w:pPr>
  </w:style>
  <w:style w:type="character" w:customStyle="1" w:styleId="PoratDiagrama">
    <w:name w:val="Poraštė Diagrama"/>
    <w:link w:val="Porat"/>
    <w:rsid w:val="00AB4B06"/>
    <w:rPr>
      <w:rFonts w:ascii="TimesLT" w:hAnsi="TimesLT"/>
      <w:sz w:val="24"/>
      <w:lang w:eastAsia="en-US"/>
    </w:rPr>
  </w:style>
  <w:style w:type="character" w:styleId="Emfaz">
    <w:name w:val="Emphasis"/>
    <w:qFormat/>
    <w:rsid w:val="002D42CD"/>
    <w:rPr>
      <w:i/>
      <w:iCs/>
    </w:rPr>
  </w:style>
  <w:style w:type="paragraph" w:styleId="Paantrat">
    <w:name w:val="Subtitle"/>
    <w:basedOn w:val="prastasis"/>
    <w:next w:val="prastasis"/>
    <w:link w:val="PaantratDiagrama"/>
    <w:qFormat/>
    <w:rsid w:val="00CD603A"/>
    <w:pPr>
      <w:spacing w:after="60"/>
      <w:jc w:val="center"/>
      <w:outlineLvl w:val="1"/>
    </w:pPr>
    <w:rPr>
      <w:rFonts w:ascii="Calibri Light" w:hAnsi="Calibri Light"/>
      <w:szCs w:val="24"/>
    </w:rPr>
  </w:style>
  <w:style w:type="character" w:customStyle="1" w:styleId="PaantratDiagrama">
    <w:name w:val="Paantraštė Diagrama"/>
    <w:link w:val="Paantrat"/>
    <w:rsid w:val="00CD603A"/>
    <w:rPr>
      <w:rFonts w:ascii="Calibri Light" w:eastAsia="Times New Roman" w:hAnsi="Calibri Light" w:cs="Times New Roman"/>
      <w:sz w:val="24"/>
      <w:szCs w:val="24"/>
      <w:lang w:eastAsia="en-US"/>
    </w:rPr>
  </w:style>
  <w:style w:type="paragraph" w:styleId="Sraopastraipa">
    <w:name w:val="List Paragraph"/>
    <w:aliases w:val="Bullet EY"/>
    <w:basedOn w:val="prastasis"/>
    <w:link w:val="SraopastraipaDiagrama"/>
    <w:uiPriority w:val="1"/>
    <w:qFormat/>
    <w:rsid w:val="00F902F8"/>
    <w:pPr>
      <w:spacing w:after="160" w:line="259" w:lineRule="auto"/>
      <w:ind w:left="720"/>
      <w:contextualSpacing/>
    </w:pPr>
    <w:rPr>
      <w:rFonts w:ascii="Calibri" w:eastAsia="Calibri" w:hAnsi="Calibri"/>
      <w:sz w:val="22"/>
      <w:szCs w:val="22"/>
    </w:rPr>
  </w:style>
  <w:style w:type="character" w:customStyle="1" w:styleId="dlxnowrap">
    <w:name w:val="dlxnowrap"/>
    <w:rsid w:val="00F40044"/>
  </w:style>
  <w:style w:type="paragraph" w:styleId="Puslapioinaostekstas">
    <w:name w:val="footnote text"/>
    <w:aliases w:val="Footnote,Footnote text,fn,Footnote Text Char Char,Footnote Text Char Char Diagrama,Footnote Text Char Char Diagrama Diagrama,Char1,atask Puslapio išnašos tekstas,Footnote Char Char,Footnote Char, Diagrama,Diagrama"/>
    <w:basedOn w:val="prastasis"/>
    <w:link w:val="PuslapioinaostekstasDiagrama"/>
    <w:uiPriority w:val="99"/>
    <w:unhideWhenUsed/>
    <w:rsid w:val="00EE1BAC"/>
    <w:rPr>
      <w:rFonts w:ascii="Calibri" w:eastAsia="Calibri" w:hAnsi="Calibri"/>
      <w:sz w:val="20"/>
    </w:rPr>
  </w:style>
  <w:style w:type="character" w:customStyle="1" w:styleId="PuslapioinaostekstasDiagrama">
    <w:name w:val="Puslapio išnašos tekstas Diagrama"/>
    <w:aliases w:val="Footnote Diagrama,Footnote text Diagrama,fn Diagrama,Footnote Text Char Char Diagrama1,Footnote Text Char Char Diagrama Diagrama1,Footnote Text Char Char Diagrama Diagrama Diagrama,Char1 Diagrama,Footnote Char Diagrama"/>
    <w:link w:val="Puslapioinaostekstas"/>
    <w:uiPriority w:val="99"/>
    <w:rsid w:val="00EE1BAC"/>
    <w:rPr>
      <w:rFonts w:ascii="Calibri" w:eastAsia="Calibri" w:hAnsi="Calibri"/>
      <w:lang w:eastAsia="en-US"/>
    </w:rPr>
  </w:style>
  <w:style w:type="character" w:styleId="Puslapioinaosnuoroda">
    <w:name w:val="footnote reference"/>
    <w:aliases w:val="Išnaša,Footnote symbol"/>
    <w:unhideWhenUsed/>
    <w:rsid w:val="00EE1BAC"/>
    <w:rPr>
      <w:vertAlign w:val="superscript"/>
    </w:rPr>
  </w:style>
  <w:style w:type="character" w:styleId="Komentaronuoroda">
    <w:name w:val="annotation reference"/>
    <w:rsid w:val="002132FE"/>
    <w:rPr>
      <w:sz w:val="16"/>
      <w:szCs w:val="16"/>
    </w:rPr>
  </w:style>
  <w:style w:type="paragraph" w:styleId="Komentarotekstas">
    <w:name w:val="annotation text"/>
    <w:basedOn w:val="prastasis"/>
    <w:link w:val="KomentarotekstasDiagrama"/>
    <w:rsid w:val="002132FE"/>
    <w:rPr>
      <w:sz w:val="20"/>
    </w:rPr>
  </w:style>
  <w:style w:type="character" w:customStyle="1" w:styleId="KomentarotekstasDiagrama">
    <w:name w:val="Komentaro tekstas Diagrama"/>
    <w:link w:val="Komentarotekstas"/>
    <w:rsid w:val="002132FE"/>
    <w:rPr>
      <w:rFonts w:ascii="TimesLT" w:hAnsi="TimesLT"/>
      <w:lang w:eastAsia="en-US"/>
    </w:rPr>
  </w:style>
  <w:style w:type="paragraph" w:styleId="Komentarotema">
    <w:name w:val="annotation subject"/>
    <w:basedOn w:val="Komentarotekstas"/>
    <w:next w:val="Komentarotekstas"/>
    <w:link w:val="KomentarotemaDiagrama"/>
    <w:rsid w:val="002132FE"/>
    <w:rPr>
      <w:b/>
      <w:bCs/>
    </w:rPr>
  </w:style>
  <w:style w:type="character" w:customStyle="1" w:styleId="KomentarotemaDiagrama">
    <w:name w:val="Komentaro tema Diagrama"/>
    <w:link w:val="Komentarotema"/>
    <w:rsid w:val="002132FE"/>
    <w:rPr>
      <w:rFonts w:ascii="TimesLT" w:hAnsi="TimesLT"/>
      <w:b/>
      <w:bCs/>
      <w:lang w:eastAsia="en-US"/>
    </w:rPr>
  </w:style>
  <w:style w:type="paragraph" w:styleId="Paprastasistekstas">
    <w:name w:val="Plain Text"/>
    <w:basedOn w:val="prastasis"/>
    <w:link w:val="PaprastasistekstasDiagrama"/>
    <w:uiPriority w:val="99"/>
    <w:unhideWhenUsed/>
    <w:rsid w:val="008A0AE0"/>
    <w:rPr>
      <w:rFonts w:ascii="Calibri" w:eastAsia="Calibri" w:hAnsi="Calibri"/>
      <w:sz w:val="22"/>
      <w:szCs w:val="21"/>
    </w:rPr>
  </w:style>
  <w:style w:type="character" w:customStyle="1" w:styleId="PaprastasistekstasDiagrama">
    <w:name w:val="Paprastasis tekstas Diagrama"/>
    <w:link w:val="Paprastasistekstas"/>
    <w:uiPriority w:val="99"/>
    <w:rsid w:val="008A0AE0"/>
    <w:rPr>
      <w:rFonts w:ascii="Calibri" w:eastAsia="Calibri" w:hAnsi="Calibri"/>
      <w:sz w:val="22"/>
      <w:szCs w:val="21"/>
      <w:lang w:eastAsia="en-US"/>
    </w:rPr>
  </w:style>
  <w:style w:type="paragraph" w:styleId="Betarp">
    <w:name w:val="No Spacing"/>
    <w:uiPriority w:val="1"/>
    <w:qFormat/>
    <w:rsid w:val="00464860"/>
    <w:rPr>
      <w:rFonts w:asciiTheme="minorHAnsi" w:eastAsiaTheme="minorHAnsi" w:hAnsiTheme="minorHAnsi" w:cstheme="minorBidi"/>
      <w:sz w:val="22"/>
      <w:szCs w:val="22"/>
      <w:lang w:eastAsia="en-US"/>
    </w:rPr>
  </w:style>
  <w:style w:type="character" w:customStyle="1" w:styleId="SraopastraipaDiagrama">
    <w:name w:val="Sąrašo pastraipa Diagrama"/>
    <w:aliases w:val="Bullet EY Diagrama"/>
    <w:link w:val="Sraopastraipa"/>
    <w:uiPriority w:val="1"/>
    <w:qFormat/>
    <w:locked/>
    <w:rsid w:val="00F14C31"/>
    <w:rPr>
      <w:rFonts w:ascii="Calibri" w:eastAsia="Calibri" w:hAnsi="Calibri"/>
      <w:sz w:val="22"/>
      <w:szCs w:val="22"/>
      <w:lang w:eastAsia="en-US"/>
    </w:rPr>
  </w:style>
  <w:style w:type="character" w:styleId="Hipersaitas">
    <w:name w:val="Hyperlink"/>
    <w:basedOn w:val="Numatytasispastraiposriftas"/>
    <w:uiPriority w:val="99"/>
    <w:unhideWhenUsed/>
    <w:rsid w:val="00F14C31"/>
    <w:rPr>
      <w:color w:val="0563C1" w:themeColor="hyperlink"/>
      <w:u w:val="single"/>
    </w:rPr>
  </w:style>
  <w:style w:type="character" w:styleId="Neapdorotaspaminjimas">
    <w:name w:val="Unresolved Mention"/>
    <w:basedOn w:val="Numatytasispastraiposriftas"/>
    <w:uiPriority w:val="99"/>
    <w:semiHidden/>
    <w:unhideWhenUsed/>
    <w:rsid w:val="006C20C4"/>
    <w:rPr>
      <w:color w:val="605E5C"/>
      <w:shd w:val="clear" w:color="auto" w:fill="E1DFDD"/>
    </w:rPr>
  </w:style>
  <w:style w:type="paragraph" w:styleId="prastasiniatinklio">
    <w:name w:val="Normal (Web)"/>
    <w:basedOn w:val="prastasis"/>
    <w:uiPriority w:val="99"/>
    <w:unhideWhenUsed/>
    <w:rsid w:val="00DC1660"/>
    <w:pPr>
      <w:spacing w:before="100" w:beforeAutospacing="1" w:after="240"/>
    </w:pPr>
    <w:rPr>
      <w:rFonts w:ascii="Times New Roman" w:hAnsi="Times New Roman"/>
      <w:szCs w:val="24"/>
      <w:lang w:eastAsia="lt-LT"/>
    </w:rPr>
  </w:style>
  <w:style w:type="character" w:customStyle="1" w:styleId="normaltextrun">
    <w:name w:val="normaltextrun"/>
    <w:basedOn w:val="Numatytasispastraiposriftas"/>
    <w:rsid w:val="00CB7862"/>
  </w:style>
  <w:style w:type="paragraph" w:styleId="Pataisymai">
    <w:name w:val="Revision"/>
    <w:hidden/>
    <w:uiPriority w:val="99"/>
    <w:semiHidden/>
    <w:rsid w:val="003B2AC0"/>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4320">
      <w:bodyDiv w:val="1"/>
      <w:marLeft w:val="0"/>
      <w:marRight w:val="0"/>
      <w:marTop w:val="0"/>
      <w:marBottom w:val="0"/>
      <w:divBdr>
        <w:top w:val="none" w:sz="0" w:space="0" w:color="auto"/>
        <w:left w:val="none" w:sz="0" w:space="0" w:color="auto"/>
        <w:bottom w:val="none" w:sz="0" w:space="0" w:color="auto"/>
        <w:right w:val="none" w:sz="0" w:space="0" w:color="auto"/>
      </w:divBdr>
    </w:div>
    <w:div w:id="194345802">
      <w:bodyDiv w:val="1"/>
      <w:marLeft w:val="0"/>
      <w:marRight w:val="0"/>
      <w:marTop w:val="0"/>
      <w:marBottom w:val="0"/>
      <w:divBdr>
        <w:top w:val="none" w:sz="0" w:space="0" w:color="auto"/>
        <w:left w:val="none" w:sz="0" w:space="0" w:color="auto"/>
        <w:bottom w:val="none" w:sz="0" w:space="0" w:color="auto"/>
        <w:right w:val="none" w:sz="0" w:space="0" w:color="auto"/>
      </w:divBdr>
    </w:div>
    <w:div w:id="334496326">
      <w:bodyDiv w:val="1"/>
      <w:marLeft w:val="0"/>
      <w:marRight w:val="0"/>
      <w:marTop w:val="0"/>
      <w:marBottom w:val="0"/>
      <w:divBdr>
        <w:top w:val="none" w:sz="0" w:space="0" w:color="auto"/>
        <w:left w:val="none" w:sz="0" w:space="0" w:color="auto"/>
        <w:bottom w:val="none" w:sz="0" w:space="0" w:color="auto"/>
        <w:right w:val="none" w:sz="0" w:space="0" w:color="auto"/>
      </w:divBdr>
    </w:div>
    <w:div w:id="379939650">
      <w:bodyDiv w:val="1"/>
      <w:marLeft w:val="0"/>
      <w:marRight w:val="0"/>
      <w:marTop w:val="0"/>
      <w:marBottom w:val="0"/>
      <w:divBdr>
        <w:top w:val="none" w:sz="0" w:space="0" w:color="auto"/>
        <w:left w:val="none" w:sz="0" w:space="0" w:color="auto"/>
        <w:bottom w:val="none" w:sz="0" w:space="0" w:color="auto"/>
        <w:right w:val="none" w:sz="0" w:space="0" w:color="auto"/>
      </w:divBdr>
    </w:div>
    <w:div w:id="414857905">
      <w:bodyDiv w:val="1"/>
      <w:marLeft w:val="0"/>
      <w:marRight w:val="0"/>
      <w:marTop w:val="0"/>
      <w:marBottom w:val="0"/>
      <w:divBdr>
        <w:top w:val="none" w:sz="0" w:space="0" w:color="auto"/>
        <w:left w:val="none" w:sz="0" w:space="0" w:color="auto"/>
        <w:bottom w:val="none" w:sz="0" w:space="0" w:color="auto"/>
        <w:right w:val="none" w:sz="0" w:space="0" w:color="auto"/>
      </w:divBdr>
    </w:div>
    <w:div w:id="505630762">
      <w:bodyDiv w:val="1"/>
      <w:marLeft w:val="0"/>
      <w:marRight w:val="0"/>
      <w:marTop w:val="0"/>
      <w:marBottom w:val="0"/>
      <w:divBdr>
        <w:top w:val="none" w:sz="0" w:space="0" w:color="auto"/>
        <w:left w:val="none" w:sz="0" w:space="0" w:color="auto"/>
        <w:bottom w:val="none" w:sz="0" w:space="0" w:color="auto"/>
        <w:right w:val="none" w:sz="0" w:space="0" w:color="auto"/>
      </w:divBdr>
    </w:div>
    <w:div w:id="515851870">
      <w:bodyDiv w:val="1"/>
      <w:marLeft w:val="0"/>
      <w:marRight w:val="0"/>
      <w:marTop w:val="0"/>
      <w:marBottom w:val="0"/>
      <w:divBdr>
        <w:top w:val="none" w:sz="0" w:space="0" w:color="auto"/>
        <w:left w:val="none" w:sz="0" w:space="0" w:color="auto"/>
        <w:bottom w:val="none" w:sz="0" w:space="0" w:color="auto"/>
        <w:right w:val="none" w:sz="0" w:space="0" w:color="auto"/>
      </w:divBdr>
    </w:div>
    <w:div w:id="885723814">
      <w:bodyDiv w:val="1"/>
      <w:marLeft w:val="0"/>
      <w:marRight w:val="0"/>
      <w:marTop w:val="0"/>
      <w:marBottom w:val="0"/>
      <w:divBdr>
        <w:top w:val="none" w:sz="0" w:space="0" w:color="auto"/>
        <w:left w:val="none" w:sz="0" w:space="0" w:color="auto"/>
        <w:bottom w:val="none" w:sz="0" w:space="0" w:color="auto"/>
        <w:right w:val="none" w:sz="0" w:space="0" w:color="auto"/>
      </w:divBdr>
    </w:div>
    <w:div w:id="1843817214">
      <w:bodyDiv w:val="1"/>
      <w:marLeft w:val="0"/>
      <w:marRight w:val="0"/>
      <w:marTop w:val="0"/>
      <w:marBottom w:val="0"/>
      <w:divBdr>
        <w:top w:val="none" w:sz="0" w:space="0" w:color="auto"/>
        <w:left w:val="none" w:sz="0" w:space="0" w:color="auto"/>
        <w:bottom w:val="none" w:sz="0" w:space="0" w:color="auto"/>
        <w:right w:val="none" w:sz="0" w:space="0" w:color="auto"/>
      </w:divBdr>
    </w:div>
    <w:div w:id="1952126764">
      <w:bodyDiv w:val="1"/>
      <w:marLeft w:val="0"/>
      <w:marRight w:val="0"/>
      <w:marTop w:val="0"/>
      <w:marBottom w:val="0"/>
      <w:divBdr>
        <w:top w:val="none" w:sz="0" w:space="0" w:color="auto"/>
        <w:left w:val="none" w:sz="0" w:space="0" w:color="auto"/>
        <w:bottom w:val="none" w:sz="0" w:space="0" w:color="auto"/>
        <w:right w:val="none" w:sz="0" w:space="0" w:color="auto"/>
      </w:divBdr>
    </w:div>
    <w:div w:id="20055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20info@alytausregio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3BFC-4E54-4767-88E6-DC476C3A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4810</Characters>
  <Application>Microsoft Office Word</Application>
  <DocSecurity>0</DocSecurity>
  <Lines>40</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TAURAGĖS REGIONO PLĖTROS TARYBOS RAŠYTINĖS PROCEDŪROS</vt:lpstr>
      <vt:lpstr>TAURAGĖS REGIONO PLĖTROS TARYBOS RAŠYTINĖS PROCEDŪROS</vt:lpstr>
    </vt:vector>
  </TitlesOfParts>
  <Company>Taurages AVA</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TAURAGĖS REGIONO PLĖTROS TARYBOS RAŠYTINĖS PROCEDŪROS</dc:title>
  <dc:subject/>
  <dc:creator>Alytaus regiono plėtros taryba</dc:creator>
  <cp:keywords/>
  <cp:lastModifiedBy>Girmante Katinaitė-Stočkuvienė</cp:lastModifiedBy>
  <cp:revision>3</cp:revision>
  <cp:lastPrinted>2021-05-20T14:01:00Z</cp:lastPrinted>
  <dcterms:created xsi:type="dcterms:W3CDTF">2023-12-18T12:06:00Z</dcterms:created>
  <dcterms:modified xsi:type="dcterms:W3CDTF">2023-12-18T12:06:00Z</dcterms:modified>
</cp:coreProperties>
</file>